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5F" w:rsidRDefault="00691D5F" w:rsidP="00691D5F">
      <w:pPr>
        <w:spacing w:after="0" w:line="240" w:lineRule="auto"/>
        <w:ind w:left="709" w:right="-141" w:hanging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Министерство образования Пензенской области</w:t>
      </w:r>
    </w:p>
    <w:p w:rsidR="00691D5F" w:rsidRDefault="00691D5F" w:rsidP="00691D5F">
      <w:pPr>
        <w:spacing w:after="0" w:line="240" w:lineRule="auto"/>
        <w:ind w:left="709" w:right="-141" w:hanging="567"/>
        <w:rPr>
          <w:sz w:val="24"/>
          <w:szCs w:val="24"/>
        </w:rPr>
      </w:pPr>
    </w:p>
    <w:p w:rsidR="00691D5F" w:rsidRDefault="00691D5F" w:rsidP="00691D5F">
      <w:pPr>
        <w:spacing w:after="0" w:line="240" w:lineRule="auto"/>
        <w:ind w:left="709" w:right="-141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профессиональное образовательное учреждение  </w:t>
      </w:r>
    </w:p>
    <w:p w:rsidR="00691D5F" w:rsidRDefault="00691D5F" w:rsidP="00691D5F">
      <w:pPr>
        <w:spacing w:after="0" w:line="240" w:lineRule="auto"/>
        <w:ind w:left="709" w:right="-141" w:hanging="567"/>
        <w:jc w:val="center"/>
        <w:rPr>
          <w:sz w:val="24"/>
          <w:szCs w:val="24"/>
        </w:rPr>
      </w:pPr>
      <w:r>
        <w:rPr>
          <w:sz w:val="24"/>
          <w:szCs w:val="24"/>
        </w:rPr>
        <w:t>Пензенской области</w:t>
      </w:r>
    </w:p>
    <w:p w:rsidR="00691D5F" w:rsidRDefault="00691D5F" w:rsidP="00691D5F">
      <w:pPr>
        <w:spacing w:after="0" w:line="240" w:lineRule="auto"/>
        <w:ind w:left="709" w:right="-141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Сердобский</w:t>
      </w:r>
      <w:proofErr w:type="spellEnd"/>
      <w:r>
        <w:rPr>
          <w:sz w:val="24"/>
          <w:szCs w:val="24"/>
        </w:rPr>
        <w:t xml:space="preserve"> многопрофильный техникум»</w:t>
      </w:r>
    </w:p>
    <w:p w:rsidR="0089313B" w:rsidRDefault="0089313B">
      <w:pPr>
        <w:spacing w:after="126" w:line="259" w:lineRule="auto"/>
        <w:ind w:left="0" w:right="492" w:firstLine="0"/>
        <w:jc w:val="center"/>
      </w:pPr>
    </w:p>
    <w:p w:rsidR="00691D5F" w:rsidRDefault="00691D5F">
      <w:pPr>
        <w:spacing w:after="126" w:line="259" w:lineRule="auto"/>
        <w:ind w:left="0" w:right="492" w:firstLine="0"/>
        <w:jc w:val="center"/>
      </w:pPr>
    </w:p>
    <w:p w:rsidR="00691D5F" w:rsidRDefault="00691D5F" w:rsidP="00691D5F">
      <w:pPr>
        <w:spacing w:after="126" w:line="259" w:lineRule="auto"/>
        <w:ind w:left="0" w:right="492" w:firstLine="0"/>
        <w:jc w:val="left"/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У</w:t>
      </w:r>
      <w:proofErr w:type="gramEnd"/>
      <w:r>
        <w:rPr>
          <w:sz w:val="24"/>
          <w:szCs w:val="24"/>
        </w:rPr>
        <w:t>тверждаю</w:t>
      </w:r>
    </w:p>
    <w:p w:rsidR="00691D5F" w:rsidRDefault="00691D5F" w:rsidP="00691D5F">
      <w:pPr>
        <w:spacing w:after="126" w:line="259" w:lineRule="auto"/>
        <w:ind w:left="0" w:right="492" w:firstLine="0"/>
        <w:jc w:val="left"/>
        <w:rPr>
          <w:sz w:val="24"/>
          <w:szCs w:val="24"/>
        </w:rPr>
      </w:pPr>
      <w:r>
        <w:rPr>
          <w:sz w:val="24"/>
          <w:szCs w:val="24"/>
        </w:rPr>
        <w:t>Совет ГБПОУ ПО «СМТ                                                            Директор ГБПОУ ПО «СМТ»</w:t>
      </w:r>
    </w:p>
    <w:p w:rsidR="00691D5F" w:rsidRDefault="00691D5F" w:rsidP="00691D5F">
      <w:pPr>
        <w:spacing w:after="126" w:line="259" w:lineRule="auto"/>
        <w:ind w:left="0" w:right="49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Протокол №_____                                                                                  _______Е.Н. </w:t>
      </w:r>
      <w:proofErr w:type="spellStart"/>
      <w:r>
        <w:rPr>
          <w:sz w:val="24"/>
          <w:szCs w:val="24"/>
        </w:rPr>
        <w:t>Сынкова</w:t>
      </w:r>
      <w:proofErr w:type="spellEnd"/>
    </w:p>
    <w:p w:rsidR="00691D5F" w:rsidRDefault="00691D5F" w:rsidP="00691D5F">
      <w:pPr>
        <w:spacing w:after="126" w:line="259" w:lineRule="auto"/>
        <w:ind w:left="0" w:right="492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_____2020г                                                                                              «____» _____2020г</w:t>
      </w:r>
    </w:p>
    <w:p w:rsidR="00691D5F" w:rsidRDefault="00691D5F" w:rsidP="00691D5F">
      <w:pPr>
        <w:spacing w:after="126" w:line="259" w:lineRule="auto"/>
        <w:ind w:left="0" w:right="492" w:firstLine="0"/>
        <w:jc w:val="right"/>
      </w:pPr>
    </w:p>
    <w:p w:rsidR="00691D5F" w:rsidRDefault="00691D5F">
      <w:pPr>
        <w:spacing w:after="126" w:line="259" w:lineRule="auto"/>
        <w:ind w:left="0" w:right="492" w:firstLine="0"/>
        <w:jc w:val="center"/>
      </w:pPr>
    </w:p>
    <w:p w:rsidR="0089313B" w:rsidRDefault="0089313B">
      <w:pPr>
        <w:spacing w:after="0" w:line="421" w:lineRule="auto"/>
        <w:ind w:left="0" w:right="9850" w:firstLine="0"/>
        <w:jc w:val="left"/>
      </w:pPr>
      <w:bookmarkStart w:id="0" w:name="_GoBack"/>
      <w:bookmarkEnd w:id="0"/>
    </w:p>
    <w:p w:rsidR="0089313B" w:rsidRDefault="00691D5F" w:rsidP="00691D5F">
      <w:pPr>
        <w:spacing w:after="265" w:line="259" w:lineRule="auto"/>
        <w:ind w:left="-426" w:firstLine="0"/>
        <w:jc w:val="center"/>
        <w:rPr>
          <w:b/>
          <w:sz w:val="24"/>
          <w:szCs w:val="24"/>
        </w:rPr>
      </w:pPr>
      <w:r w:rsidRPr="00691D5F">
        <w:rPr>
          <w:b/>
          <w:sz w:val="24"/>
          <w:szCs w:val="24"/>
        </w:rPr>
        <w:t>ОБЩ</w:t>
      </w:r>
      <w:r>
        <w:rPr>
          <w:b/>
          <w:sz w:val="24"/>
          <w:szCs w:val="24"/>
        </w:rPr>
        <w:t>ЕОБРАЗОВТЕЛЬНАЯ ПРОГРАММА</w:t>
      </w:r>
    </w:p>
    <w:p w:rsidR="00691D5F" w:rsidRPr="00691D5F" w:rsidRDefault="00691D5F" w:rsidP="00691D5F">
      <w:pPr>
        <w:spacing w:after="265" w:line="259" w:lineRule="auto"/>
        <w:ind w:left="-426" w:firstLine="0"/>
        <w:jc w:val="center"/>
        <w:rPr>
          <w:sz w:val="24"/>
          <w:szCs w:val="24"/>
        </w:rPr>
      </w:pPr>
    </w:p>
    <w:p w:rsidR="0089313B" w:rsidRDefault="00691D5F">
      <w:pPr>
        <w:pStyle w:val="1"/>
      </w:pPr>
      <w:r>
        <w:t xml:space="preserve"> </w:t>
      </w:r>
      <w:r w:rsidR="00A33523">
        <w:t xml:space="preserve">«МОЙ ПИТОМЕЦ» </w:t>
      </w:r>
    </w:p>
    <w:p w:rsidR="0089313B" w:rsidRDefault="0089313B">
      <w:pPr>
        <w:spacing w:after="1" w:line="421" w:lineRule="auto"/>
        <w:ind w:left="0" w:right="9850" w:firstLine="0"/>
        <w:jc w:val="left"/>
      </w:pPr>
    </w:p>
    <w:p w:rsidR="0089313B" w:rsidRDefault="0089313B">
      <w:pPr>
        <w:spacing w:after="220" w:line="259" w:lineRule="auto"/>
        <w:ind w:left="0" w:firstLine="0"/>
        <w:jc w:val="left"/>
      </w:pPr>
    </w:p>
    <w:p w:rsidR="0089313B" w:rsidRDefault="0089313B">
      <w:pPr>
        <w:spacing w:after="217" w:line="259" w:lineRule="auto"/>
        <w:ind w:left="0" w:firstLine="0"/>
        <w:jc w:val="left"/>
      </w:pPr>
    </w:p>
    <w:p w:rsidR="0089313B" w:rsidRDefault="0089313B">
      <w:pPr>
        <w:spacing w:after="220" w:line="259" w:lineRule="auto"/>
        <w:ind w:left="0" w:firstLine="0"/>
        <w:jc w:val="left"/>
      </w:pPr>
    </w:p>
    <w:p w:rsidR="00691D5F" w:rsidRDefault="00A90CD8" w:rsidP="00691D5F">
      <w:pPr>
        <w:spacing w:after="249" w:line="259" w:lineRule="auto"/>
        <w:ind w:left="0" w:right="138" w:firstLine="0"/>
        <w:jc w:val="right"/>
      </w:pPr>
      <w:r>
        <w:t>Рассмотрено на заседании ЦК</w:t>
      </w:r>
    </w:p>
    <w:p w:rsidR="00A90CD8" w:rsidRDefault="00A90CD8" w:rsidP="00691D5F">
      <w:pPr>
        <w:spacing w:after="249" w:line="259" w:lineRule="auto"/>
        <w:ind w:left="0" w:right="138" w:firstLine="0"/>
        <w:jc w:val="right"/>
      </w:pPr>
      <w:r>
        <w:t>Протокол №___от___2020г.</w:t>
      </w:r>
    </w:p>
    <w:p w:rsidR="00A90CD8" w:rsidRDefault="00A90CD8" w:rsidP="00691D5F">
      <w:pPr>
        <w:spacing w:after="249" w:line="259" w:lineRule="auto"/>
        <w:ind w:left="0" w:right="138" w:firstLine="0"/>
        <w:jc w:val="right"/>
      </w:pPr>
      <w:r>
        <w:t>Председатель ЦК_______</w:t>
      </w:r>
    </w:p>
    <w:p w:rsidR="00A90CD8" w:rsidRDefault="00A90CD8" w:rsidP="00691D5F">
      <w:pPr>
        <w:spacing w:after="249" w:line="259" w:lineRule="auto"/>
        <w:ind w:left="0" w:right="138" w:firstLine="0"/>
        <w:jc w:val="right"/>
      </w:pPr>
      <w:r>
        <w:t>Л.Н. Агафонова</w:t>
      </w:r>
    </w:p>
    <w:p w:rsidR="00A90CD8" w:rsidRDefault="00A90CD8" w:rsidP="00A90CD8">
      <w:pPr>
        <w:spacing w:after="249" w:line="259" w:lineRule="auto"/>
        <w:ind w:left="0" w:right="138" w:firstLine="0"/>
        <w:jc w:val="center"/>
      </w:pPr>
    </w:p>
    <w:p w:rsidR="00A90CD8" w:rsidRDefault="00A90CD8" w:rsidP="00A90CD8">
      <w:pPr>
        <w:spacing w:after="249" w:line="259" w:lineRule="auto"/>
        <w:ind w:left="0" w:right="138" w:firstLine="0"/>
        <w:jc w:val="center"/>
      </w:pPr>
    </w:p>
    <w:p w:rsidR="00A90CD8" w:rsidRDefault="00A90CD8" w:rsidP="00A90CD8">
      <w:pPr>
        <w:spacing w:after="249" w:line="259" w:lineRule="auto"/>
        <w:ind w:left="0" w:right="138" w:firstLine="0"/>
        <w:jc w:val="center"/>
      </w:pPr>
      <w:r>
        <w:t>г. Сердобск 2020 г.</w:t>
      </w:r>
    </w:p>
    <w:p w:rsidR="00A90CD8" w:rsidRDefault="00A90CD8" w:rsidP="00691D5F">
      <w:pPr>
        <w:spacing w:after="249" w:line="259" w:lineRule="auto"/>
        <w:ind w:left="0" w:right="138" w:firstLine="0"/>
        <w:jc w:val="right"/>
      </w:pPr>
    </w:p>
    <w:p w:rsidR="00A90CD8" w:rsidRDefault="00A90CD8" w:rsidP="00A90CD8">
      <w:pPr>
        <w:spacing w:line="360" w:lineRule="auto"/>
        <w:ind w:left="709" w:right="-142" w:firstLine="6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Организация разработчик: </w:t>
      </w:r>
    </w:p>
    <w:p w:rsidR="00A90CD8" w:rsidRDefault="00A90CD8" w:rsidP="00A90CD8">
      <w:pPr>
        <w:spacing w:line="360" w:lineRule="auto"/>
        <w:ind w:left="709" w:right="-142" w:firstLine="680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профессиональное образовательное учреждение  Пензенской области «</w:t>
      </w:r>
      <w:proofErr w:type="spellStart"/>
      <w:r>
        <w:rPr>
          <w:sz w:val="24"/>
          <w:szCs w:val="24"/>
        </w:rPr>
        <w:t>Сердобский</w:t>
      </w:r>
      <w:proofErr w:type="spellEnd"/>
      <w:r>
        <w:rPr>
          <w:sz w:val="24"/>
          <w:szCs w:val="24"/>
        </w:rPr>
        <w:t xml:space="preserve"> многопрофильный техникум»</w:t>
      </w:r>
    </w:p>
    <w:p w:rsidR="00A90CD8" w:rsidRDefault="00A90CD8" w:rsidP="00A90CD8">
      <w:pPr>
        <w:spacing w:line="360" w:lineRule="auto"/>
        <w:ind w:left="709" w:right="-142" w:firstLine="680"/>
        <w:rPr>
          <w:sz w:val="24"/>
          <w:szCs w:val="24"/>
        </w:rPr>
      </w:pPr>
      <w:r>
        <w:rPr>
          <w:sz w:val="24"/>
          <w:szCs w:val="24"/>
        </w:rPr>
        <w:t>Срок реализации программы  – 1 год</w:t>
      </w:r>
    </w:p>
    <w:p w:rsidR="00A90CD8" w:rsidRDefault="00A90CD8" w:rsidP="00A90CD8">
      <w:pPr>
        <w:spacing w:line="360" w:lineRule="auto"/>
        <w:ind w:left="709" w:right="-142" w:firstLine="680"/>
        <w:rPr>
          <w:sz w:val="24"/>
          <w:szCs w:val="24"/>
        </w:rPr>
      </w:pPr>
      <w:r>
        <w:rPr>
          <w:sz w:val="24"/>
          <w:szCs w:val="24"/>
        </w:rPr>
        <w:t>Количество часов - 72</w:t>
      </w:r>
    </w:p>
    <w:p w:rsidR="00A90CD8" w:rsidRDefault="00A90CD8" w:rsidP="00A90CD8">
      <w:pPr>
        <w:spacing w:line="360" w:lineRule="auto"/>
        <w:ind w:left="709" w:right="-142" w:firstLine="680"/>
        <w:rPr>
          <w:sz w:val="24"/>
          <w:szCs w:val="24"/>
        </w:rPr>
      </w:pPr>
      <w:r>
        <w:rPr>
          <w:sz w:val="24"/>
          <w:szCs w:val="24"/>
        </w:rPr>
        <w:t xml:space="preserve">Форма обучения – </w:t>
      </w:r>
      <w:proofErr w:type="spellStart"/>
      <w:proofErr w:type="gramStart"/>
      <w:r>
        <w:rPr>
          <w:sz w:val="24"/>
          <w:szCs w:val="24"/>
        </w:rPr>
        <w:t>очная-заочная</w:t>
      </w:r>
      <w:proofErr w:type="spellEnd"/>
      <w:proofErr w:type="gramEnd"/>
      <w:r>
        <w:rPr>
          <w:sz w:val="24"/>
          <w:szCs w:val="24"/>
        </w:rPr>
        <w:t xml:space="preserve"> с использованием ДОТ и электронного обучения.</w:t>
      </w:r>
    </w:p>
    <w:p w:rsidR="00691D5F" w:rsidRDefault="00691D5F" w:rsidP="00A90CD8">
      <w:pPr>
        <w:spacing w:after="249" w:line="259" w:lineRule="auto"/>
        <w:ind w:left="-284" w:right="422" w:firstLine="0"/>
        <w:jc w:val="left"/>
      </w:pPr>
    </w:p>
    <w:p w:rsidR="00A90CD8" w:rsidRDefault="00A90CD8" w:rsidP="00A90CD8">
      <w:pPr>
        <w:spacing w:after="249" w:line="259" w:lineRule="auto"/>
        <w:ind w:left="-284" w:right="422" w:firstLine="0"/>
        <w:jc w:val="left"/>
      </w:pPr>
    </w:p>
    <w:p w:rsidR="00A90CD8" w:rsidRDefault="00A90CD8" w:rsidP="00A90CD8">
      <w:pPr>
        <w:spacing w:after="249" w:line="259" w:lineRule="auto"/>
        <w:ind w:left="-284" w:right="422" w:firstLine="0"/>
        <w:jc w:val="left"/>
      </w:pPr>
    </w:p>
    <w:p w:rsidR="00691D5F" w:rsidRDefault="00691D5F" w:rsidP="00691D5F">
      <w:pPr>
        <w:spacing w:after="249" w:line="259" w:lineRule="auto"/>
        <w:ind w:left="0" w:firstLine="0"/>
        <w:jc w:val="center"/>
      </w:pPr>
    </w:p>
    <w:p w:rsidR="0089313B" w:rsidRDefault="00A90CD8" w:rsidP="00A90CD8">
      <w:pPr>
        <w:pStyle w:val="2"/>
        <w:ind w:left="0" w:right="756" w:firstLine="0"/>
        <w:jc w:val="both"/>
      </w:pPr>
      <w:r>
        <w:rPr>
          <w:b w:val="0"/>
        </w:rPr>
        <w:t xml:space="preserve">                                                      </w:t>
      </w:r>
      <w:r w:rsidR="00A33523">
        <w:t xml:space="preserve">СОДЕРЖАНИЕ  </w:t>
      </w:r>
    </w:p>
    <w:p w:rsidR="0089313B" w:rsidRDefault="0089313B">
      <w:pPr>
        <w:spacing w:after="497" w:line="259" w:lineRule="auto"/>
        <w:ind w:left="0" w:right="492" w:firstLine="0"/>
        <w:jc w:val="center"/>
      </w:pPr>
    </w:p>
    <w:p w:rsidR="0089313B" w:rsidRDefault="00A33523">
      <w:pPr>
        <w:numPr>
          <w:ilvl w:val="0"/>
          <w:numId w:val="1"/>
        </w:numPr>
        <w:spacing w:after="547"/>
        <w:ind w:right="375" w:hanging="533"/>
      </w:pPr>
      <w:r>
        <w:t xml:space="preserve">Паспорт программы ………………………………………….. </w:t>
      </w:r>
      <w:r>
        <w:tab/>
        <w:t xml:space="preserve">3 </w:t>
      </w:r>
    </w:p>
    <w:p w:rsidR="0089313B" w:rsidRDefault="00A33523">
      <w:pPr>
        <w:numPr>
          <w:ilvl w:val="0"/>
          <w:numId w:val="1"/>
        </w:numPr>
        <w:spacing w:after="547"/>
        <w:ind w:right="375" w:hanging="533"/>
      </w:pPr>
      <w:r>
        <w:t xml:space="preserve">Пояснительная записка ……………………………………………..… </w:t>
      </w:r>
      <w:r>
        <w:tab/>
        <w:t xml:space="preserve">6 </w:t>
      </w:r>
    </w:p>
    <w:p w:rsidR="0089313B" w:rsidRDefault="00A33523">
      <w:pPr>
        <w:numPr>
          <w:ilvl w:val="0"/>
          <w:numId w:val="1"/>
        </w:numPr>
        <w:spacing w:after="550"/>
        <w:ind w:right="375" w:hanging="533"/>
      </w:pPr>
      <w:r>
        <w:t xml:space="preserve">Описание профессиональной компетенции «Ветеринария» ………. </w:t>
      </w:r>
      <w:r>
        <w:tab/>
        <w:t xml:space="preserve">6 </w:t>
      </w:r>
    </w:p>
    <w:p w:rsidR="0089313B" w:rsidRDefault="00A33523">
      <w:pPr>
        <w:numPr>
          <w:ilvl w:val="0"/>
          <w:numId w:val="1"/>
        </w:numPr>
        <w:spacing w:after="548"/>
        <w:ind w:right="375" w:hanging="533"/>
      </w:pPr>
      <w:r>
        <w:t xml:space="preserve">Цели и задачи </w:t>
      </w:r>
      <w:r w:rsidR="00A90CD8">
        <w:t>программы……………………………………………</w:t>
      </w:r>
      <w:r>
        <w:t xml:space="preserve"> </w:t>
      </w:r>
      <w:r w:rsidR="00A90CD8">
        <w:t xml:space="preserve">6                  </w:t>
      </w:r>
    </w:p>
    <w:p w:rsidR="0089313B" w:rsidRDefault="00A33523">
      <w:pPr>
        <w:numPr>
          <w:ilvl w:val="0"/>
          <w:numId w:val="1"/>
        </w:numPr>
        <w:spacing w:after="547"/>
        <w:ind w:right="375" w:hanging="533"/>
      </w:pPr>
      <w:r>
        <w:t xml:space="preserve">Планируемые результаты освоения программы ……………. </w:t>
      </w:r>
      <w:r>
        <w:tab/>
        <w:t xml:space="preserve">6 </w:t>
      </w:r>
    </w:p>
    <w:p w:rsidR="0089313B" w:rsidRDefault="00A33523">
      <w:pPr>
        <w:numPr>
          <w:ilvl w:val="0"/>
          <w:numId w:val="1"/>
        </w:numPr>
        <w:spacing w:after="548"/>
        <w:ind w:right="375" w:hanging="533"/>
      </w:pPr>
      <w:r>
        <w:t xml:space="preserve">Содержание деятельности ……………………………………………... 7 </w:t>
      </w:r>
    </w:p>
    <w:p w:rsidR="0089313B" w:rsidRDefault="00A33523">
      <w:pPr>
        <w:numPr>
          <w:ilvl w:val="0"/>
          <w:numId w:val="1"/>
        </w:numPr>
        <w:spacing w:after="467" w:line="321" w:lineRule="auto"/>
        <w:ind w:right="375" w:hanging="533"/>
      </w:pPr>
      <w:r>
        <w:t xml:space="preserve">Тематическое планирование с определением основных видов </w:t>
      </w:r>
      <w:r>
        <w:tab/>
        <w:t xml:space="preserve">9 деятельности обучающихся ……………………………………………. </w:t>
      </w:r>
    </w:p>
    <w:p w:rsidR="0089313B" w:rsidRDefault="00A33523">
      <w:pPr>
        <w:numPr>
          <w:ilvl w:val="0"/>
          <w:numId w:val="1"/>
        </w:numPr>
        <w:spacing w:after="547"/>
        <w:ind w:right="375" w:hanging="533"/>
      </w:pPr>
      <w:r>
        <w:t xml:space="preserve">Оценка достижения планируемых результатов………………………. 10 </w:t>
      </w:r>
    </w:p>
    <w:p w:rsidR="0089313B" w:rsidRDefault="00A33523">
      <w:pPr>
        <w:numPr>
          <w:ilvl w:val="0"/>
          <w:numId w:val="1"/>
        </w:numPr>
        <w:ind w:right="375" w:hanging="533"/>
      </w:pPr>
      <w:r>
        <w:lastRenderedPageBreak/>
        <w:t xml:space="preserve">Источники ………………………………………………………………. 11 </w:t>
      </w:r>
    </w:p>
    <w:p w:rsidR="0089313B" w:rsidRDefault="0089313B">
      <w:pPr>
        <w:spacing w:after="217" w:line="259" w:lineRule="auto"/>
        <w:ind w:left="0" w:firstLine="0"/>
        <w:jc w:val="left"/>
      </w:pPr>
    </w:p>
    <w:p w:rsidR="0089313B" w:rsidRDefault="00A33523">
      <w:pPr>
        <w:spacing w:after="0" w:line="259" w:lineRule="auto"/>
        <w:ind w:left="0" w:firstLine="0"/>
        <w:jc w:val="left"/>
      </w:pPr>
      <w:r>
        <w:tab/>
      </w:r>
    </w:p>
    <w:p w:rsidR="0089313B" w:rsidRDefault="00A33523">
      <w:pPr>
        <w:spacing w:after="10" w:line="270" w:lineRule="auto"/>
        <w:ind w:left="2859"/>
        <w:jc w:val="left"/>
      </w:pPr>
      <w:r>
        <w:rPr>
          <w:b/>
        </w:rPr>
        <w:t xml:space="preserve">1.Паспорт программы </w:t>
      </w:r>
    </w:p>
    <w:tbl>
      <w:tblPr>
        <w:tblStyle w:val="TableGrid"/>
        <w:tblW w:w="10066" w:type="dxa"/>
        <w:tblInd w:w="-708" w:type="dxa"/>
        <w:tblCellMar>
          <w:top w:w="55" w:type="dxa"/>
          <w:left w:w="106" w:type="dxa"/>
          <w:right w:w="38" w:type="dxa"/>
        </w:tblCellMar>
        <w:tblLook w:val="04A0"/>
      </w:tblPr>
      <w:tblGrid>
        <w:gridCol w:w="3829"/>
        <w:gridCol w:w="6237"/>
      </w:tblGrid>
      <w:tr w:rsidR="0089313B">
        <w:trPr>
          <w:trHeight w:val="65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tabs>
                <w:tab w:val="right" w:pos="3686"/>
              </w:tabs>
              <w:spacing w:after="32" w:line="259" w:lineRule="auto"/>
              <w:ind w:left="0" w:firstLine="0"/>
              <w:jc w:val="left"/>
            </w:pPr>
            <w:r>
              <w:t xml:space="preserve">Наименование </w:t>
            </w:r>
            <w:r>
              <w:tab/>
              <w:t xml:space="preserve">программы </w:t>
            </w:r>
          </w:p>
          <w:p w:rsidR="0089313B" w:rsidRDefault="00A33523" w:rsidP="00A90CD8">
            <w:pPr>
              <w:spacing w:after="0" w:line="259" w:lineRule="auto"/>
              <w:ind w:left="0" w:firstLine="0"/>
              <w:jc w:val="left"/>
            </w:pPr>
            <w:r>
              <w:t xml:space="preserve">деятельности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МОЙ ПИТОМЕЦ </w:t>
            </w:r>
          </w:p>
        </w:tc>
      </w:tr>
      <w:tr w:rsidR="0089313B">
        <w:trPr>
          <w:trHeight w:val="33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Направление деятельности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биологическое </w:t>
            </w:r>
          </w:p>
        </w:tc>
      </w:tr>
      <w:tr w:rsidR="0089313B">
        <w:trPr>
          <w:trHeight w:val="97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</w:pPr>
            <w:r>
              <w:t xml:space="preserve">Вид деятельности участников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69" w:firstLine="0"/>
            </w:pPr>
            <w:r>
              <w:t xml:space="preserve">наблюдение за животными, самостоятельная работа с литературой, выполнение практических заданий, творческие задания </w:t>
            </w:r>
          </w:p>
        </w:tc>
      </w:tr>
      <w:tr w:rsidR="0089313B">
        <w:trPr>
          <w:trHeight w:val="33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Формы обучения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Индивидуальная, парная, групповая </w:t>
            </w:r>
          </w:p>
        </w:tc>
      </w:tr>
      <w:tr w:rsidR="0089313B">
        <w:trPr>
          <w:trHeight w:val="129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25" w:line="257" w:lineRule="auto"/>
              <w:ind w:left="0" w:right="73" w:firstLine="0"/>
            </w:pPr>
            <w:r>
              <w:t xml:space="preserve">Образовательная организация, разработчик программы деятельности </w:t>
            </w:r>
          </w:p>
          <w:p w:rsidR="0089313B" w:rsidRDefault="008931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D8" w:rsidRPr="00A90CD8" w:rsidRDefault="00A90CD8" w:rsidP="00A90CD8">
            <w:pPr>
              <w:spacing w:after="0" w:line="240" w:lineRule="auto"/>
              <w:ind w:left="709" w:right="-141" w:hanging="567"/>
              <w:jc w:val="center"/>
              <w:rPr>
                <w:szCs w:val="28"/>
              </w:rPr>
            </w:pPr>
            <w:r w:rsidRPr="00A90CD8">
              <w:rPr>
                <w:szCs w:val="28"/>
              </w:rPr>
              <w:t xml:space="preserve">Государственное бюджетное профессиональное образовательное учреждение  </w:t>
            </w:r>
          </w:p>
          <w:p w:rsidR="00A90CD8" w:rsidRPr="00A90CD8" w:rsidRDefault="00A90CD8" w:rsidP="00A90CD8">
            <w:pPr>
              <w:spacing w:after="0" w:line="240" w:lineRule="auto"/>
              <w:ind w:left="709" w:right="-141" w:hanging="567"/>
              <w:jc w:val="center"/>
              <w:rPr>
                <w:szCs w:val="28"/>
              </w:rPr>
            </w:pPr>
            <w:r w:rsidRPr="00A90CD8">
              <w:rPr>
                <w:szCs w:val="28"/>
              </w:rPr>
              <w:t>Пензенской области</w:t>
            </w:r>
          </w:p>
          <w:p w:rsidR="0089313B" w:rsidRDefault="00A90CD8" w:rsidP="00A90CD8">
            <w:pPr>
              <w:spacing w:after="0" w:line="259" w:lineRule="auto"/>
              <w:ind w:left="0" w:right="68" w:firstLine="0"/>
            </w:pPr>
            <w:r w:rsidRPr="00A90CD8">
              <w:rPr>
                <w:szCs w:val="28"/>
              </w:rPr>
              <w:t xml:space="preserve"> «</w:t>
            </w:r>
            <w:proofErr w:type="spellStart"/>
            <w:r w:rsidRPr="00A90CD8">
              <w:rPr>
                <w:szCs w:val="28"/>
              </w:rPr>
              <w:t>Сердобский</w:t>
            </w:r>
            <w:proofErr w:type="spellEnd"/>
            <w:r w:rsidRPr="00A90CD8">
              <w:rPr>
                <w:szCs w:val="28"/>
              </w:rPr>
              <w:t xml:space="preserve"> многопрофильный техникум</w:t>
            </w:r>
          </w:p>
        </w:tc>
      </w:tr>
      <w:tr w:rsidR="0089313B">
        <w:trPr>
          <w:trHeight w:val="65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firstLine="0"/>
              <w:jc w:val="left"/>
            </w:pPr>
          </w:p>
        </w:tc>
      </w:tr>
      <w:tr w:rsidR="0089313B">
        <w:trPr>
          <w:trHeight w:val="967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Нормативная база программы деятельности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tabs>
                <w:tab w:val="center" w:pos="2364"/>
                <w:tab w:val="center" w:pos="3337"/>
                <w:tab w:val="center" w:pos="4732"/>
                <w:tab w:val="right" w:pos="6093"/>
              </w:tabs>
              <w:spacing w:after="32" w:line="259" w:lineRule="auto"/>
              <w:ind w:left="0" w:firstLine="0"/>
              <w:jc w:val="left"/>
            </w:pPr>
            <w:r>
              <w:t xml:space="preserve">Федеральный </w:t>
            </w:r>
            <w:r>
              <w:tab/>
              <w:t xml:space="preserve">закон </w:t>
            </w:r>
            <w:r>
              <w:tab/>
              <w:t xml:space="preserve">«Об </w:t>
            </w:r>
            <w:r>
              <w:tab/>
              <w:t xml:space="preserve">образовании </w:t>
            </w:r>
            <w:r>
              <w:tab/>
              <w:t xml:space="preserve">в </w:t>
            </w:r>
          </w:p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Российской Федерации» от 29.12.2012 N 273-ФЗ; </w:t>
            </w:r>
          </w:p>
          <w:p w:rsidR="0089313B" w:rsidRDefault="00A33523">
            <w:pPr>
              <w:spacing w:after="25" w:line="259" w:lineRule="auto"/>
              <w:ind w:left="0" w:firstLine="0"/>
            </w:pPr>
            <w:r>
              <w:t xml:space="preserve">Приказ Министерства образования и науки </w:t>
            </w:r>
          </w:p>
          <w:p w:rsidR="0089313B" w:rsidRDefault="00A33523">
            <w:pPr>
              <w:spacing w:after="0" w:line="259" w:lineRule="auto"/>
              <w:ind w:left="0" w:firstLine="0"/>
            </w:pPr>
            <w:r>
              <w:t xml:space="preserve">Российской Федерации от 17 декабря 2010 года № </w:t>
            </w:r>
          </w:p>
          <w:p w:rsidR="0089313B" w:rsidRDefault="00A33523">
            <w:pPr>
              <w:spacing w:after="0" w:line="237" w:lineRule="auto"/>
              <w:ind w:left="0" w:right="73" w:firstLine="0"/>
            </w:pPr>
            <w:r>
              <w:t xml:space="preserve">1897 «Об утверждении федерального государственного образовательного стандарта основного общего образования», в редакции от </w:t>
            </w:r>
          </w:p>
          <w:p w:rsidR="0089313B" w:rsidRDefault="00A33523">
            <w:pPr>
              <w:spacing w:after="0" w:line="280" w:lineRule="auto"/>
              <w:ind w:left="0" w:firstLine="0"/>
            </w:pPr>
            <w:r>
              <w:t xml:space="preserve">29.12.2014 года (приказ МО РФ №1644), от 31.12.2015 года (приказа МО РФ №1577); </w:t>
            </w:r>
          </w:p>
          <w:p w:rsidR="0089313B" w:rsidRDefault="00A33523">
            <w:pPr>
              <w:spacing w:after="31" w:line="254" w:lineRule="auto"/>
              <w:ind w:left="0" w:right="70" w:firstLine="0"/>
            </w:pPr>
            <w:r>
              <w:t xml:space="preserve">Приказ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из. и доп. от 10.06.2019),  </w:t>
            </w:r>
          </w:p>
          <w:p w:rsidR="0089313B" w:rsidRDefault="00A33523">
            <w:pPr>
              <w:spacing w:after="0" w:line="259" w:lineRule="auto"/>
              <w:ind w:left="0" w:right="72" w:firstLine="0"/>
            </w:pPr>
            <w:r>
              <w:t>Сборник методических материалов «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в общеобразовательных организациях: использование ресурсов среднего профессионального и дополнительного образования»</w:t>
            </w:r>
          </w:p>
        </w:tc>
      </w:tr>
      <w:tr w:rsidR="0089313B">
        <w:trPr>
          <w:trHeight w:val="97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77" w:lineRule="auto"/>
              <w:ind w:left="0" w:firstLine="0"/>
            </w:pPr>
            <w:r>
              <w:t xml:space="preserve">Основания для составления программы внеурочной </w:t>
            </w:r>
          </w:p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деятельности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План деятельности мастерской по компетенции «Ветеринария» </w:t>
            </w:r>
          </w:p>
        </w:tc>
      </w:tr>
      <w:tr w:rsidR="0089313B">
        <w:trPr>
          <w:trHeight w:val="65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Применяемые педагогические технологии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ИКТ, проблемное обучение </w:t>
            </w:r>
          </w:p>
        </w:tc>
      </w:tr>
      <w:tr w:rsidR="0089313B">
        <w:trPr>
          <w:trHeight w:val="12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Pr="00156AD2" w:rsidRDefault="00156AD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156AD2">
              <w:rPr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156AD2">
            <w:pPr>
              <w:spacing w:after="0" w:line="259" w:lineRule="auto"/>
              <w:ind w:left="0" w:firstLine="0"/>
              <w:jc w:val="left"/>
            </w:pPr>
            <w:r w:rsidRPr="00156AD2">
              <w:rPr>
                <w:szCs w:val="28"/>
              </w:rPr>
              <w:t xml:space="preserve">Занятия проводятся в </w:t>
            </w:r>
            <w:proofErr w:type="spellStart"/>
            <w:proofErr w:type="gramStart"/>
            <w:r w:rsidRPr="00156AD2">
              <w:rPr>
                <w:szCs w:val="28"/>
              </w:rPr>
              <w:t>очной-заочной</w:t>
            </w:r>
            <w:proofErr w:type="spellEnd"/>
            <w:proofErr w:type="gramEnd"/>
            <w:r w:rsidRPr="00156AD2">
              <w:rPr>
                <w:szCs w:val="28"/>
              </w:rPr>
              <w:t xml:space="preserve"> форме, на базе ГБПОУ ПО «СМТ» в учебных кабинетах и лабораториях, мастерской по компетенции «Ветеринария».  Для полноты освоения программы, некоторые занятия могут проводиться в форме экскурсий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9313B">
        <w:trPr>
          <w:trHeight w:val="129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firstLine="0"/>
              <w:jc w:val="left"/>
            </w:pPr>
          </w:p>
        </w:tc>
      </w:tr>
      <w:tr w:rsidR="0089313B">
        <w:trPr>
          <w:trHeight w:val="65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Формы контроля внеурочной деятельности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Практикоориентированные</w:t>
            </w:r>
            <w:proofErr w:type="spellEnd"/>
            <w:r>
              <w:t xml:space="preserve"> задания, творческие задания, тесты </w:t>
            </w:r>
          </w:p>
        </w:tc>
      </w:tr>
      <w:tr w:rsidR="0089313B">
        <w:trPr>
          <w:trHeight w:val="97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Ресурсное </w:t>
            </w:r>
            <w:r>
              <w:tab/>
              <w:t xml:space="preserve">обеспечение </w:t>
            </w:r>
            <w:proofErr w:type="spellStart"/>
            <w:r>
              <w:t>программывнеурочной</w:t>
            </w:r>
            <w:proofErr w:type="spellEnd"/>
            <w:r>
              <w:t xml:space="preserve"> деятельности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tabs>
                <w:tab w:val="right" w:pos="6093"/>
              </w:tabs>
              <w:spacing w:after="31" w:line="259" w:lineRule="auto"/>
              <w:ind w:left="0" w:firstLine="0"/>
              <w:jc w:val="left"/>
            </w:pPr>
            <w:r>
              <w:t xml:space="preserve">Материально-технические, </w:t>
            </w:r>
            <w:r>
              <w:tab/>
              <w:t xml:space="preserve">кадровые, </w:t>
            </w:r>
          </w:p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информационно-методические </w:t>
            </w:r>
          </w:p>
        </w:tc>
      </w:tr>
    </w:tbl>
    <w:p w:rsidR="0089313B" w:rsidRDefault="0089313B">
      <w:pPr>
        <w:spacing w:after="76" w:line="259" w:lineRule="auto"/>
        <w:ind w:left="720" w:firstLine="0"/>
        <w:jc w:val="left"/>
      </w:pPr>
    </w:p>
    <w:p w:rsidR="0089313B" w:rsidRDefault="00A33523">
      <w:pPr>
        <w:pStyle w:val="2"/>
        <w:ind w:left="203" w:right="398"/>
      </w:pPr>
      <w:r>
        <w:t xml:space="preserve">2.Пояснительная записка </w:t>
      </w:r>
    </w:p>
    <w:p w:rsidR="0089313B" w:rsidRDefault="00156AD2">
      <w:pPr>
        <w:ind w:left="0" w:right="375" w:firstLine="708"/>
      </w:pPr>
      <w:r>
        <w:t xml:space="preserve">Программа </w:t>
      </w:r>
      <w:r w:rsidR="00A33523">
        <w:t xml:space="preserve">«Мой питомец» - форма организации деятельности для школьников. </w:t>
      </w:r>
    </w:p>
    <w:p w:rsidR="0089313B" w:rsidRDefault="00A33523">
      <w:pPr>
        <w:ind w:left="0" w:right="561" w:firstLine="708"/>
      </w:pPr>
      <w:r>
        <w:t xml:space="preserve">Занятия кружка служат средством профессиональной ориентации школьников, в его деятельности тесно переплетаются образовательные, воспитательные, развивающие задачи. Кружок должен стать средой общения и совместной деятельности школьников и руководителя кружка, в которой подросток может проверить себя, свои возможности, определиться и адаптироваться в реалиях заинтересовавшей сферы трудовой деятельности по специальности «Ветеринария». </w:t>
      </w:r>
    </w:p>
    <w:p w:rsidR="0089313B" w:rsidRDefault="00A33523">
      <w:pPr>
        <w:spacing w:after="36"/>
        <w:ind w:left="0" w:right="375" w:firstLine="708"/>
      </w:pPr>
      <w:r>
        <w:t xml:space="preserve">Отличительными признаками деятельности </w:t>
      </w:r>
      <w:r w:rsidR="00156AD2">
        <w:t xml:space="preserve"> программы </w:t>
      </w:r>
      <w:r>
        <w:t xml:space="preserve">«Мой питомец» являются:  </w:t>
      </w:r>
    </w:p>
    <w:p w:rsidR="0089313B" w:rsidRDefault="00A33523">
      <w:pPr>
        <w:numPr>
          <w:ilvl w:val="0"/>
          <w:numId w:val="2"/>
        </w:numPr>
        <w:spacing w:after="33" w:line="269" w:lineRule="auto"/>
        <w:ind w:right="549" w:firstLine="556"/>
      </w:pPr>
      <w:r>
        <w:rPr>
          <w:i/>
        </w:rPr>
        <w:t xml:space="preserve">накопление фактов о жизни домашних животных, об особенностях их жизни (условия жизни, способы добывания пищи, пищевые связи, жилище). </w:t>
      </w:r>
    </w:p>
    <w:p w:rsidR="0089313B" w:rsidRDefault="00A33523">
      <w:pPr>
        <w:numPr>
          <w:ilvl w:val="0"/>
          <w:numId w:val="2"/>
        </w:numPr>
        <w:spacing w:after="0" w:line="269" w:lineRule="auto"/>
        <w:ind w:right="549" w:firstLine="556"/>
      </w:pPr>
      <w:r>
        <w:rPr>
          <w:i/>
        </w:rPr>
        <w:t xml:space="preserve">знакомство с внешним видом и физиологическими особенностями животных, их образом жизни, уходом за домашними животными, оказанием первой ветеринарной помощи. </w:t>
      </w:r>
    </w:p>
    <w:p w:rsidR="0089313B" w:rsidRDefault="00A33523">
      <w:pPr>
        <w:ind w:left="0" w:right="563" w:firstLine="708"/>
      </w:pPr>
      <w:r>
        <w:rPr>
          <w:b/>
        </w:rPr>
        <w:t>Формы кружковой работы</w:t>
      </w:r>
      <w:r>
        <w:t xml:space="preserve">: беседы; игры (обучающие, познавательные, ролевые), викторины; выполнение практических заданий, участие в НПК студентов колледжа. </w:t>
      </w:r>
    </w:p>
    <w:p w:rsidR="0089313B" w:rsidRDefault="0089313B">
      <w:pPr>
        <w:spacing w:after="0" w:line="259" w:lineRule="auto"/>
        <w:ind w:left="708" w:firstLine="0"/>
        <w:jc w:val="left"/>
      </w:pPr>
    </w:p>
    <w:p w:rsidR="0089313B" w:rsidRDefault="0089313B">
      <w:pPr>
        <w:spacing w:after="0" w:line="259" w:lineRule="auto"/>
        <w:ind w:left="0" w:firstLine="0"/>
        <w:jc w:val="left"/>
      </w:pPr>
    </w:p>
    <w:p w:rsidR="0089313B" w:rsidRDefault="00A33523">
      <w:pPr>
        <w:numPr>
          <w:ilvl w:val="1"/>
          <w:numId w:val="2"/>
        </w:numPr>
        <w:spacing w:after="208" w:line="270" w:lineRule="auto"/>
        <w:ind w:firstLine="360"/>
        <w:jc w:val="left"/>
      </w:pPr>
      <w:r>
        <w:rPr>
          <w:b/>
        </w:rPr>
        <w:t>Описание профессиональной компетенции «Ветеринария»</w:t>
      </w:r>
      <w:r>
        <w:t xml:space="preserve">. </w:t>
      </w:r>
    </w:p>
    <w:p w:rsidR="0089313B" w:rsidRDefault="00A33523">
      <w:pPr>
        <w:spacing w:after="221"/>
        <w:ind w:left="201" w:right="375" w:firstLine="641"/>
      </w:pPr>
      <w:r>
        <w:t xml:space="preserve">Область профессиональной деятельности ветеринарных специалистов включает: сохранение и обеспечение здоровья животных и человека, профилактика особо опасных болезней животных и человека, улучшение продуктивных качеств животных, диагностику и профилактику болезней различной этиологии, лечение животных, судебно-ветеринарную </w:t>
      </w:r>
      <w:r>
        <w:lastRenderedPageBreak/>
        <w:t xml:space="preserve">экспертизу, ветеринарно-санитарную экспертизу, государственный ветеринарный надзор, разработку и обращение лекарственных средств для животных. </w:t>
      </w:r>
    </w:p>
    <w:p w:rsidR="0089313B" w:rsidRDefault="000B11CB">
      <w:pPr>
        <w:numPr>
          <w:ilvl w:val="1"/>
          <w:numId w:val="2"/>
        </w:numPr>
        <w:spacing w:after="256" w:line="270" w:lineRule="auto"/>
        <w:ind w:firstLine="360"/>
        <w:jc w:val="left"/>
      </w:pPr>
      <w:r>
        <w:rPr>
          <w:b/>
        </w:rPr>
        <w:t>Цели и задачи программы</w:t>
      </w:r>
      <w:r w:rsidR="00A33523">
        <w:rPr>
          <w:b/>
        </w:rPr>
        <w:t xml:space="preserve">: </w:t>
      </w:r>
    </w:p>
    <w:p w:rsidR="0089313B" w:rsidRDefault="00A33523">
      <w:pPr>
        <w:ind w:left="201" w:right="375" w:firstLine="641"/>
      </w:pPr>
      <w:r>
        <w:rPr>
          <w:b/>
        </w:rPr>
        <w:t>Цель:</w:t>
      </w:r>
      <w:r>
        <w:t xml:space="preserve"> сформировать у участников культуру общения с животными как часть экологической культуры. </w:t>
      </w:r>
    </w:p>
    <w:p w:rsidR="0089313B" w:rsidRDefault="00423052">
      <w:pPr>
        <w:ind w:left="201" w:right="375" w:firstLine="641"/>
      </w:pPr>
      <w:r w:rsidRPr="00423052">
        <w:rPr>
          <w:rFonts w:ascii="Calibri" w:eastAsia="Calibri" w:hAnsi="Calibri" w:cs="Calibri"/>
          <w:noProof/>
          <w:sz w:val="22"/>
        </w:rPr>
        <w:pict>
          <v:group id="Group 17742" o:spid="_x0000_s1026" style="position:absolute;left:0;text-align:left;margin-left:235.25pt;margin-top:61.2pt;width:3.95pt;height:16.45pt;z-index:-251658240" coordsize="502,2087">
            <v:shape id="Shape 24154" o:spid="_x0000_s1027" style="position:absolute;width:502;height:2087" coordsize="50292,208788" path="m,l50292,r,208788l,208788,,e" fillcolor="#f6f6f6" stroked="f" strokeweight="0">
              <v:stroke opacity="0" miterlimit="10" joinstyle="miter"/>
            </v:shape>
          </v:group>
        </w:pict>
      </w:r>
      <w:r w:rsidR="00A33523">
        <w:rPr>
          <w:b/>
        </w:rPr>
        <w:t>Задачи</w:t>
      </w:r>
      <w:r w:rsidR="00A33523">
        <w:t xml:space="preserve">: познакомить участников со специальностью «Ветеринария», воспитывать любовь к животным, ответственность и бережное отношение к ним, умение сопереживать; создать условия для освоения навыков ухода за животным, сформировать потребность в проведении мероприятий, акций, направленных на заботу о животных,оценивать высказывание собеседника и свое в соответствии с определенными критериями; формировать представления о правилах содержания домашних животных; развивать любознательность, наблюдательность. </w:t>
      </w:r>
    </w:p>
    <w:p w:rsidR="0089313B" w:rsidRDefault="0089313B">
      <w:pPr>
        <w:spacing w:after="36" w:line="259" w:lineRule="auto"/>
        <w:ind w:left="216" w:firstLine="0"/>
        <w:jc w:val="left"/>
      </w:pPr>
    </w:p>
    <w:p w:rsidR="0089313B" w:rsidRDefault="00A33523">
      <w:pPr>
        <w:numPr>
          <w:ilvl w:val="1"/>
          <w:numId w:val="2"/>
        </w:numPr>
        <w:spacing w:after="10" w:line="270" w:lineRule="auto"/>
        <w:ind w:firstLine="360"/>
        <w:jc w:val="left"/>
      </w:pPr>
      <w:r>
        <w:rPr>
          <w:b/>
        </w:rPr>
        <w:t xml:space="preserve">Планируемые результаты освоения программы «Мой питомец»  Личностные: </w:t>
      </w:r>
    </w:p>
    <w:p w:rsidR="0089313B" w:rsidRDefault="00A33523">
      <w:pPr>
        <w:ind w:left="584" w:right="375"/>
      </w:pPr>
      <w:r>
        <w:t xml:space="preserve">—рефлексивная самооценка внеклассной деятельности;  </w:t>
      </w:r>
    </w:p>
    <w:p w:rsidR="0089313B" w:rsidRDefault="00A33523">
      <w:pPr>
        <w:ind w:left="584" w:right="375"/>
      </w:pPr>
      <w:r>
        <w:t xml:space="preserve">—адекватное самовосприятие общеобразовательного пространства;  </w:t>
      </w:r>
      <w:proofErr w:type="gramStart"/>
      <w:r>
        <w:t>—ж</w:t>
      </w:r>
      <w:proofErr w:type="gramEnd"/>
      <w:r>
        <w:t xml:space="preserve">изненное и профессиональное самоопределение.  </w:t>
      </w:r>
    </w:p>
    <w:p w:rsidR="0089313B" w:rsidRDefault="00A33523">
      <w:pPr>
        <w:ind w:left="584" w:right="375"/>
      </w:pPr>
      <w:r>
        <w:t xml:space="preserve">—мотивация внеклассной деятельности на основе примеров;  </w:t>
      </w:r>
    </w:p>
    <w:p w:rsidR="0089313B" w:rsidRDefault="00A33523">
      <w:pPr>
        <w:ind w:left="584" w:right="375"/>
      </w:pPr>
      <w:r>
        <w:t xml:space="preserve">—самостоятельное приобретение новых знаний и практических умений. </w:t>
      </w:r>
    </w:p>
    <w:p w:rsidR="0089313B" w:rsidRDefault="00A33523">
      <w:pPr>
        <w:ind w:left="201" w:right="375" w:firstLine="358"/>
      </w:pPr>
      <w:r>
        <w:t xml:space="preserve">—формирование ценностных отношений друг к другу и результатам деятельности;  </w:t>
      </w:r>
    </w:p>
    <w:p w:rsidR="0089313B" w:rsidRDefault="00A33523">
      <w:pPr>
        <w:ind w:left="584" w:right="375"/>
      </w:pPr>
      <w:r>
        <w:t xml:space="preserve">—адекватное оценивание себя и своей деятельности. </w:t>
      </w:r>
    </w:p>
    <w:p w:rsidR="0089313B" w:rsidRDefault="00A33523">
      <w:pPr>
        <w:spacing w:after="10" w:line="270" w:lineRule="auto"/>
        <w:ind w:left="211"/>
        <w:jc w:val="left"/>
      </w:pPr>
      <w:r>
        <w:rPr>
          <w:b/>
        </w:rPr>
        <w:t xml:space="preserve">Метапредметные: </w:t>
      </w:r>
    </w:p>
    <w:p w:rsidR="0089313B" w:rsidRDefault="00A33523">
      <w:pPr>
        <w:ind w:left="201" w:right="375" w:firstLine="358"/>
      </w:pPr>
      <w:r>
        <w:t xml:space="preserve">—формирование умений участвовать в диалоге, спрашивать, интересоваться другим мнением, принимать другие точки зрения, точно выражать свои мысли, слышать и слушать других. </w:t>
      </w:r>
    </w:p>
    <w:p w:rsidR="0089313B" w:rsidRDefault="00A33523">
      <w:pPr>
        <w:ind w:left="201" w:right="375" w:firstLine="358"/>
      </w:pPr>
      <w:r>
        <w:t xml:space="preserve">—формирование умений работать в коллективе, группе с выполнением различных социальных ролей;  </w:t>
      </w:r>
    </w:p>
    <w:p w:rsidR="0089313B" w:rsidRDefault="00A33523">
      <w:pPr>
        <w:ind w:left="201" w:right="375" w:firstLine="358"/>
      </w:pPr>
      <w:r>
        <w:t xml:space="preserve">—развитие способностей интегрироваться в группу, определять свои функции и соответственно действовать, уметь помогать другим и стремиться к эффективной работе, брать ответственность за групповой результат и конструктивно преодолевать конфликтные ситуации;  </w:t>
      </w:r>
    </w:p>
    <w:p w:rsidR="0089313B" w:rsidRDefault="00A33523">
      <w:pPr>
        <w:ind w:left="584" w:right="375"/>
      </w:pPr>
      <w:r>
        <w:t xml:space="preserve">—формирование дружеских отношений между участниками;  </w:t>
      </w:r>
    </w:p>
    <w:p w:rsidR="0089313B" w:rsidRDefault="00A33523">
      <w:pPr>
        <w:ind w:left="201" w:right="375" w:firstLine="358"/>
      </w:pPr>
      <w:r>
        <w:t xml:space="preserve">—развитие взаимодействия при информационном поиске и сотрудничества.  </w:t>
      </w:r>
    </w:p>
    <w:p w:rsidR="0089313B" w:rsidRDefault="00A33523">
      <w:pPr>
        <w:ind w:left="201" w:right="375" w:firstLine="358"/>
      </w:pPr>
      <w:r>
        <w:lastRenderedPageBreak/>
        <w:t xml:space="preserve">—умение самостоятельно определять цели своей деятельности, ставить и формулировать для себя новые задачи в познавательной деятельности;  </w:t>
      </w:r>
    </w:p>
    <w:p w:rsidR="0089313B" w:rsidRDefault="00A33523">
      <w:pPr>
        <w:ind w:left="584" w:right="375"/>
      </w:pPr>
      <w:r>
        <w:t xml:space="preserve">—развивать мотивы и интерес к своей познавательной деятельности;  </w:t>
      </w:r>
    </w:p>
    <w:p w:rsidR="0089313B" w:rsidRDefault="00A33523">
      <w:pPr>
        <w:ind w:left="201" w:right="375" w:firstLine="358"/>
      </w:pPr>
      <w:r>
        <w:t xml:space="preserve">—умение самостоятельно планировать пути достижения целей, осознанно выбирать наиболее эффективные способы решения познавательных задач;  </w:t>
      </w:r>
      <w:proofErr w:type="gramStart"/>
      <w:r>
        <w:t>—у</w:t>
      </w:r>
      <w:proofErr w:type="gramEnd"/>
      <w:r>
        <w:t xml:space="preserve">мение оценивать правильность своей задачи.  </w:t>
      </w:r>
    </w:p>
    <w:p w:rsidR="0089313B" w:rsidRDefault="00A33523">
      <w:pPr>
        <w:ind w:left="201" w:right="375" w:firstLine="358"/>
      </w:pPr>
      <w:r>
        <w:t xml:space="preserve">—формирование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 </w:t>
      </w:r>
    </w:p>
    <w:p w:rsidR="0089313B" w:rsidRDefault="00A33523">
      <w:pPr>
        <w:ind w:left="201" w:right="375" w:firstLine="358"/>
      </w:pPr>
      <w:r>
        <w:t xml:space="preserve">—формирование самостоятельности, умения эффективно организовывать свою внеклассную деятельность.  </w:t>
      </w:r>
    </w:p>
    <w:p w:rsidR="0089313B" w:rsidRDefault="00A33523">
      <w:pPr>
        <w:ind w:left="201" w:right="375" w:firstLine="358"/>
      </w:pPr>
      <w:r>
        <w:t xml:space="preserve">—формировать умения создавать алгоритмы деятельности, находить необходимую информацию;  </w:t>
      </w:r>
    </w:p>
    <w:p w:rsidR="0089313B" w:rsidRDefault="00A33523">
      <w:pPr>
        <w:ind w:left="201" w:right="375" w:firstLine="358"/>
      </w:pPr>
      <w:r>
        <w:t xml:space="preserve">—умения анализировать и синтезировать информацию, находить причинно-следственные связи. </w:t>
      </w:r>
      <w:r>
        <w:rPr>
          <w:b/>
        </w:rPr>
        <w:t xml:space="preserve">Предметные: </w:t>
      </w:r>
    </w:p>
    <w:p w:rsidR="0089313B" w:rsidRDefault="00A33523">
      <w:pPr>
        <w:ind w:left="211" w:right="375"/>
      </w:pPr>
      <w:r>
        <w:t xml:space="preserve">—формирование системы научных знаний о домашних животных как о части живой природы,  </w:t>
      </w:r>
    </w:p>
    <w:p w:rsidR="0089313B" w:rsidRDefault="00A33523">
      <w:pPr>
        <w:ind w:left="211" w:right="375"/>
      </w:pPr>
      <w:r>
        <w:t xml:space="preserve">—формирование умений применять полученные знания на практике (уход за домашними животными).  </w:t>
      </w:r>
    </w:p>
    <w:p w:rsidR="0089313B" w:rsidRDefault="00A33523">
      <w:pPr>
        <w:ind w:left="211" w:right="375"/>
      </w:pPr>
      <w:r>
        <w:t xml:space="preserve">—формирование и развитие компетентности в области использования информационно-коммуникационных технологий. </w:t>
      </w:r>
    </w:p>
    <w:p w:rsidR="0089313B" w:rsidRDefault="0089313B">
      <w:pPr>
        <w:spacing w:after="37" w:line="259" w:lineRule="auto"/>
        <w:ind w:left="0" w:right="89" w:firstLine="0"/>
        <w:jc w:val="center"/>
      </w:pPr>
    </w:p>
    <w:p w:rsidR="0089313B" w:rsidRDefault="00A33523">
      <w:pPr>
        <w:pStyle w:val="2"/>
        <w:ind w:left="203" w:right="358"/>
      </w:pPr>
      <w:r>
        <w:t xml:space="preserve">6. Содержание деятельности </w:t>
      </w:r>
    </w:p>
    <w:p w:rsidR="0089313B" w:rsidRDefault="00A33523">
      <w:pPr>
        <w:spacing w:after="10" w:line="270" w:lineRule="auto"/>
        <w:ind w:left="211"/>
        <w:jc w:val="left"/>
      </w:pPr>
      <w:r>
        <w:rPr>
          <w:b/>
        </w:rPr>
        <w:t xml:space="preserve">Введение </w:t>
      </w:r>
    </w:p>
    <w:p w:rsidR="0089313B" w:rsidRDefault="00A33523">
      <w:pPr>
        <w:ind w:left="211" w:right="375"/>
      </w:pPr>
      <w:r>
        <w:rPr>
          <w:u w:val="single" w:color="000000"/>
        </w:rPr>
        <w:t>Теоретические сведения:</w:t>
      </w:r>
      <w:r>
        <w:t xml:space="preserve"> краткие сведения о кошках и собаках, история приручения, сведения о породах  </w:t>
      </w:r>
    </w:p>
    <w:p w:rsidR="0089313B" w:rsidRDefault="00A33523">
      <w:pPr>
        <w:ind w:left="211" w:right="375"/>
      </w:pPr>
      <w:r>
        <w:rPr>
          <w:u w:val="single" w:color="000000"/>
        </w:rPr>
        <w:t xml:space="preserve">Оборудование: </w:t>
      </w:r>
      <w:r>
        <w:t xml:space="preserve">компьютер, мультимедийное оборудование </w:t>
      </w:r>
    </w:p>
    <w:p w:rsidR="0089313B" w:rsidRDefault="0089313B">
      <w:pPr>
        <w:spacing w:after="22" w:line="259" w:lineRule="auto"/>
        <w:ind w:left="216" w:firstLine="0"/>
        <w:jc w:val="left"/>
      </w:pPr>
    </w:p>
    <w:p w:rsidR="0089313B" w:rsidRDefault="00A33523">
      <w:pPr>
        <w:spacing w:after="44" w:line="259" w:lineRule="auto"/>
        <w:ind w:left="211"/>
        <w:jc w:val="left"/>
      </w:pPr>
      <w:r>
        <w:rPr>
          <w:b/>
          <w:i/>
        </w:rPr>
        <w:t>Задание</w:t>
      </w:r>
      <w:r>
        <w:t xml:space="preserve">: </w:t>
      </w:r>
    </w:p>
    <w:p w:rsidR="0089313B" w:rsidRDefault="00A33523">
      <w:pPr>
        <w:ind w:left="201" w:right="375" w:firstLine="360"/>
      </w:pPr>
      <w:r>
        <w:rPr>
          <w:rFonts w:ascii="Segoe UI Symbol" w:eastAsia="Segoe UI Symbol" w:hAnsi="Segoe UI Symbol" w:cs="Segoe UI Symbol"/>
        </w:rPr>
        <w:t></w:t>
      </w:r>
      <w:r>
        <w:t xml:space="preserve">Рассказать о своем домашнем животном или о том животном, которое хотят иметь </w:t>
      </w:r>
    </w:p>
    <w:p w:rsidR="0089313B" w:rsidRDefault="0089313B">
      <w:pPr>
        <w:spacing w:after="27" w:line="259" w:lineRule="auto"/>
        <w:ind w:left="216" w:firstLine="0"/>
        <w:jc w:val="left"/>
      </w:pPr>
    </w:p>
    <w:p w:rsidR="0089313B" w:rsidRDefault="00A33523">
      <w:pPr>
        <w:spacing w:after="10" w:line="270" w:lineRule="auto"/>
        <w:ind w:left="211"/>
        <w:jc w:val="left"/>
      </w:pPr>
      <w:r>
        <w:rPr>
          <w:b/>
        </w:rPr>
        <w:t xml:space="preserve">Тема 1. Особенности содержания кошек и собак в городской среде </w:t>
      </w:r>
      <w:r>
        <w:rPr>
          <w:u w:val="single" w:color="000000"/>
        </w:rPr>
        <w:t>Теоретические сведения:</w:t>
      </w:r>
    </w:p>
    <w:p w:rsidR="0089313B" w:rsidRDefault="00A33523">
      <w:pPr>
        <w:ind w:left="211" w:right="375"/>
      </w:pPr>
      <w:r>
        <w:t xml:space="preserve">Особенности содержания животных в городской среде, в помещении, придомовое содержание, инвентарь для ухода за кошками и собаками, игрушки для животных. </w:t>
      </w:r>
    </w:p>
    <w:p w:rsidR="0089313B" w:rsidRDefault="0089313B">
      <w:pPr>
        <w:spacing w:after="27" w:line="259" w:lineRule="auto"/>
        <w:ind w:left="216" w:firstLine="0"/>
        <w:jc w:val="left"/>
      </w:pPr>
    </w:p>
    <w:p w:rsidR="0089313B" w:rsidRDefault="00A33523">
      <w:pPr>
        <w:ind w:left="561" w:right="777" w:hanging="360"/>
      </w:pPr>
      <w:r>
        <w:rPr>
          <w:b/>
          <w:i/>
        </w:rPr>
        <w:lastRenderedPageBreak/>
        <w:t>Практическое задание</w:t>
      </w:r>
      <w:r>
        <w:t xml:space="preserve">: </w:t>
      </w:r>
      <w:r>
        <w:rPr>
          <w:rFonts w:ascii="Segoe UI Symbol" w:eastAsia="Segoe UI Symbol" w:hAnsi="Segoe UI Symbol" w:cs="Segoe UI Symbol"/>
        </w:rPr>
        <w:t></w:t>
      </w:r>
      <w:r>
        <w:t xml:space="preserve">Приготовить дезинфицирующий раствор для обработки помещения. </w:t>
      </w:r>
    </w:p>
    <w:p w:rsidR="0089313B" w:rsidRDefault="0089313B">
      <w:pPr>
        <w:spacing w:after="24" w:line="259" w:lineRule="auto"/>
        <w:ind w:left="650" w:firstLine="0"/>
        <w:jc w:val="left"/>
      </w:pPr>
    </w:p>
    <w:p w:rsidR="0089313B" w:rsidRDefault="00A33523">
      <w:pPr>
        <w:ind w:left="211" w:right="375"/>
      </w:pPr>
      <w:r>
        <w:rPr>
          <w:u w:val="single" w:color="000000"/>
        </w:rPr>
        <w:t>Оборудование:</w:t>
      </w:r>
      <w:r>
        <w:t xml:space="preserve"> компьютер, мультимедийное оборудование, блокнот, лабораторная посуда, </w:t>
      </w:r>
      <w:proofErr w:type="spellStart"/>
      <w:r>
        <w:t>дез</w:t>
      </w:r>
      <w:proofErr w:type="spellEnd"/>
      <w:r>
        <w:t xml:space="preserve">. средство, весы, миски, расчески для животных, ошейники, переноски, клетки для животных, пеленки для животных. </w:t>
      </w:r>
    </w:p>
    <w:p w:rsidR="0089313B" w:rsidRDefault="00A33523">
      <w:pPr>
        <w:spacing w:after="10" w:line="270" w:lineRule="auto"/>
        <w:ind w:left="211" w:right="1886"/>
        <w:jc w:val="left"/>
      </w:pPr>
      <w:r>
        <w:rPr>
          <w:b/>
        </w:rPr>
        <w:t xml:space="preserve">Тема 2.Особенности кормления собак и кошек </w:t>
      </w:r>
      <w:r>
        <w:rPr>
          <w:u w:val="single" w:color="000000"/>
        </w:rPr>
        <w:t>Теоретические сведения:</w:t>
      </w:r>
    </w:p>
    <w:p w:rsidR="0089313B" w:rsidRDefault="00A33523">
      <w:pPr>
        <w:ind w:left="211" w:right="375"/>
      </w:pPr>
      <w:r>
        <w:t xml:space="preserve">Готовые корма для домашних животных, кормление «со стола», оценка качества кормов, особенности кормления животных разных возрастов и пород </w:t>
      </w:r>
    </w:p>
    <w:p w:rsidR="0089313B" w:rsidRDefault="0089313B">
      <w:pPr>
        <w:spacing w:after="36" w:line="259" w:lineRule="auto"/>
        <w:ind w:left="216" w:firstLine="0"/>
        <w:jc w:val="left"/>
      </w:pPr>
    </w:p>
    <w:p w:rsidR="0089313B" w:rsidRDefault="00A33523">
      <w:pPr>
        <w:spacing w:after="44" w:line="259" w:lineRule="auto"/>
        <w:ind w:left="211"/>
        <w:jc w:val="left"/>
      </w:pPr>
      <w:r>
        <w:rPr>
          <w:b/>
          <w:i/>
        </w:rPr>
        <w:t xml:space="preserve">Практические задания: </w:t>
      </w:r>
    </w:p>
    <w:p w:rsidR="0089313B" w:rsidRDefault="00A33523">
      <w:pPr>
        <w:numPr>
          <w:ilvl w:val="0"/>
          <w:numId w:val="3"/>
        </w:numPr>
        <w:ind w:right="375" w:hanging="283"/>
      </w:pPr>
      <w:r>
        <w:t xml:space="preserve">Выбор типа кормления домашнего питомца </w:t>
      </w:r>
      <w:r>
        <w:rPr>
          <w:rFonts w:ascii="Segoe UI Symbol" w:eastAsia="Segoe UI Symbol" w:hAnsi="Segoe UI Symbol" w:cs="Segoe UI Symbol"/>
        </w:rPr>
        <w:t></w:t>
      </w:r>
      <w:r>
        <w:t xml:space="preserve">Изучение состава готового корма. </w:t>
      </w:r>
    </w:p>
    <w:p w:rsidR="0089313B" w:rsidRDefault="0089313B">
      <w:pPr>
        <w:spacing w:after="28" w:line="259" w:lineRule="auto"/>
        <w:ind w:left="650" w:firstLine="0"/>
        <w:jc w:val="left"/>
      </w:pPr>
    </w:p>
    <w:p w:rsidR="0089313B" w:rsidRDefault="00A33523">
      <w:pPr>
        <w:ind w:left="211" w:right="375"/>
      </w:pPr>
      <w:r>
        <w:rPr>
          <w:u w:val="single" w:color="000000"/>
        </w:rPr>
        <w:t>Оборудование:</w:t>
      </w:r>
      <w:r>
        <w:t xml:space="preserve">компьютер, мультимедийное оборудование, блокнот, сухой корм для животных, консервы для животных </w:t>
      </w:r>
    </w:p>
    <w:p w:rsidR="0089313B" w:rsidRDefault="0089313B">
      <w:pPr>
        <w:spacing w:after="34" w:line="259" w:lineRule="auto"/>
        <w:ind w:left="216" w:firstLine="0"/>
        <w:jc w:val="left"/>
      </w:pPr>
    </w:p>
    <w:p w:rsidR="0089313B" w:rsidRDefault="00A33523">
      <w:pPr>
        <w:spacing w:after="10" w:line="270" w:lineRule="auto"/>
        <w:ind w:left="211" w:right="1833"/>
        <w:jc w:val="left"/>
      </w:pPr>
      <w:r>
        <w:rPr>
          <w:b/>
        </w:rPr>
        <w:t xml:space="preserve">Тема 3 Особенности ухода за кошкой и собакой </w:t>
      </w:r>
      <w:r>
        <w:rPr>
          <w:u w:val="single" w:color="000000"/>
        </w:rPr>
        <w:t>Теоретические сведения:</w:t>
      </w:r>
    </w:p>
    <w:p w:rsidR="0089313B" w:rsidRDefault="00A33523">
      <w:pPr>
        <w:ind w:left="211" w:right="375"/>
      </w:pPr>
      <w:r>
        <w:t xml:space="preserve">Особенности ухода за кожей животного, за шерстью, за глазами, за ушами, за зубами, за лапами, обрезка когтей. </w:t>
      </w:r>
    </w:p>
    <w:p w:rsidR="0089313B" w:rsidRDefault="0089313B">
      <w:pPr>
        <w:spacing w:after="27" w:line="259" w:lineRule="auto"/>
        <w:ind w:left="216" w:firstLine="0"/>
        <w:jc w:val="left"/>
      </w:pPr>
    </w:p>
    <w:p w:rsidR="0089313B" w:rsidRDefault="00A33523">
      <w:pPr>
        <w:spacing w:after="44" w:line="259" w:lineRule="auto"/>
        <w:ind w:left="211"/>
        <w:jc w:val="left"/>
      </w:pPr>
      <w:r>
        <w:rPr>
          <w:b/>
          <w:i/>
        </w:rPr>
        <w:t>Практические задания</w:t>
      </w:r>
      <w:r>
        <w:t xml:space="preserve">: </w:t>
      </w:r>
    </w:p>
    <w:p w:rsidR="0089313B" w:rsidRDefault="00A33523">
      <w:pPr>
        <w:numPr>
          <w:ilvl w:val="0"/>
          <w:numId w:val="3"/>
        </w:numPr>
        <w:spacing w:after="38"/>
        <w:ind w:right="375" w:hanging="283"/>
      </w:pPr>
      <w:r>
        <w:t xml:space="preserve">Уход за шерстью и кожей: расчесывают, распутывают или удаляют колтуны, изучают ассортимент препаратов для ухода за шерстью и кожей </w:t>
      </w:r>
    </w:p>
    <w:p w:rsidR="0089313B" w:rsidRDefault="00A33523">
      <w:pPr>
        <w:numPr>
          <w:ilvl w:val="0"/>
          <w:numId w:val="3"/>
        </w:numPr>
        <w:ind w:right="375" w:hanging="283"/>
      </w:pPr>
      <w:r>
        <w:t xml:space="preserve">Уход за глазами, ассортимент препаратов для ухода за глазами </w:t>
      </w:r>
    </w:p>
    <w:p w:rsidR="0089313B" w:rsidRDefault="00A33523">
      <w:pPr>
        <w:numPr>
          <w:ilvl w:val="0"/>
          <w:numId w:val="3"/>
        </w:numPr>
        <w:ind w:right="375" w:hanging="283"/>
      </w:pPr>
      <w:r>
        <w:t xml:space="preserve">Уход за зубами, ассортимент препаратов для ухода за зубами </w:t>
      </w:r>
    </w:p>
    <w:p w:rsidR="0089313B" w:rsidRDefault="00A33523">
      <w:pPr>
        <w:numPr>
          <w:ilvl w:val="0"/>
          <w:numId w:val="3"/>
        </w:numPr>
        <w:ind w:right="375" w:hanging="283"/>
      </w:pPr>
      <w:r>
        <w:t xml:space="preserve">Уход за лапами, ассортимент препаратов для ухода за лапами </w:t>
      </w:r>
    </w:p>
    <w:p w:rsidR="0089313B" w:rsidRDefault="00A33523">
      <w:pPr>
        <w:numPr>
          <w:ilvl w:val="0"/>
          <w:numId w:val="3"/>
        </w:numPr>
        <w:ind w:right="375" w:hanging="283"/>
      </w:pPr>
      <w:r>
        <w:t xml:space="preserve">Уход за когтями, обрезка когтей, ассортимент инструментов для ухода за когтями </w:t>
      </w:r>
    </w:p>
    <w:p w:rsidR="0089313B" w:rsidRDefault="00A33523">
      <w:pPr>
        <w:numPr>
          <w:ilvl w:val="0"/>
          <w:numId w:val="3"/>
        </w:numPr>
        <w:ind w:right="375" w:hanging="283"/>
      </w:pPr>
      <w:r>
        <w:t xml:space="preserve">Уход за ушами, ассортимент препаратов для ухода за ушами </w:t>
      </w:r>
    </w:p>
    <w:p w:rsidR="0089313B" w:rsidRDefault="00A33523">
      <w:pPr>
        <w:numPr>
          <w:ilvl w:val="0"/>
          <w:numId w:val="3"/>
        </w:numPr>
        <w:ind w:right="375" w:hanging="283"/>
      </w:pPr>
      <w:r>
        <w:t xml:space="preserve">Обработка животного сухим шампунем </w:t>
      </w:r>
      <w:r>
        <w:rPr>
          <w:rFonts w:ascii="Segoe UI Symbol" w:eastAsia="Segoe UI Symbol" w:hAnsi="Segoe UI Symbol" w:cs="Segoe UI Symbol"/>
        </w:rPr>
        <w:t></w:t>
      </w:r>
      <w:r>
        <w:t xml:space="preserve">Обработка животного от эктопаразитов </w:t>
      </w:r>
    </w:p>
    <w:p w:rsidR="0089313B" w:rsidRDefault="0089313B">
      <w:pPr>
        <w:spacing w:after="25" w:line="259" w:lineRule="auto"/>
        <w:ind w:left="216" w:firstLine="0"/>
        <w:jc w:val="left"/>
      </w:pPr>
    </w:p>
    <w:p w:rsidR="0089313B" w:rsidRDefault="00A33523">
      <w:pPr>
        <w:ind w:left="211" w:right="375"/>
      </w:pPr>
      <w:r>
        <w:rPr>
          <w:u w:val="single" w:color="000000"/>
        </w:rPr>
        <w:lastRenderedPageBreak/>
        <w:t>Оборудование:</w:t>
      </w:r>
      <w:r>
        <w:t xml:space="preserve">компьютер, мультимедийное оборудование, блокнот, препараты для ухода за глазами, ушами, лапами, расчески., </w:t>
      </w:r>
      <w:proofErr w:type="spellStart"/>
      <w:r>
        <w:t>пуходерки</w:t>
      </w:r>
      <w:proofErr w:type="spellEnd"/>
      <w:r>
        <w:t xml:space="preserve">, влажные салфетки, сухой шампунь, шампунь для животных, средства от эктопаразитов, ватные диски, ватные палочки, </w:t>
      </w:r>
      <w:proofErr w:type="spellStart"/>
      <w:r>
        <w:t>колтунорез</w:t>
      </w:r>
      <w:proofErr w:type="spellEnd"/>
      <w:r>
        <w:t xml:space="preserve">, ножницы </w:t>
      </w:r>
    </w:p>
    <w:p w:rsidR="0089313B" w:rsidRDefault="0089313B">
      <w:pPr>
        <w:spacing w:after="34" w:line="259" w:lineRule="auto"/>
        <w:ind w:left="216" w:firstLine="0"/>
        <w:jc w:val="left"/>
      </w:pPr>
    </w:p>
    <w:p w:rsidR="0089313B" w:rsidRDefault="00A33523">
      <w:pPr>
        <w:spacing w:after="10" w:line="270" w:lineRule="auto"/>
        <w:ind w:left="211" w:right="3329"/>
        <w:jc w:val="left"/>
      </w:pPr>
      <w:r>
        <w:rPr>
          <w:b/>
        </w:rPr>
        <w:t xml:space="preserve">Тема 4 Уход за больным животным </w:t>
      </w:r>
      <w:r>
        <w:rPr>
          <w:u w:val="single" w:color="000000"/>
        </w:rPr>
        <w:t>Теоретические сведения:</w:t>
      </w:r>
    </w:p>
    <w:p w:rsidR="0089313B" w:rsidRDefault="00A33523">
      <w:pPr>
        <w:ind w:left="211" w:right="375"/>
      </w:pPr>
      <w:r>
        <w:t xml:space="preserve">Болезни кошек и собак, как определить, что питомиц болен, как оказать первую ветеринарную помощь, понятие о профилактике инфекционных заболеваний. Как проводить терапевтические манипуляции, как задавать лекарства. </w:t>
      </w:r>
    </w:p>
    <w:p w:rsidR="0089313B" w:rsidRDefault="0089313B">
      <w:pPr>
        <w:spacing w:after="29" w:line="259" w:lineRule="auto"/>
        <w:ind w:left="216" w:firstLine="0"/>
        <w:jc w:val="left"/>
      </w:pPr>
    </w:p>
    <w:p w:rsidR="0089313B" w:rsidRDefault="00A33523">
      <w:pPr>
        <w:spacing w:after="44" w:line="259" w:lineRule="auto"/>
        <w:ind w:left="211"/>
        <w:jc w:val="left"/>
      </w:pPr>
      <w:r>
        <w:rPr>
          <w:b/>
          <w:i/>
        </w:rPr>
        <w:t xml:space="preserve">Практические задания: </w:t>
      </w:r>
    </w:p>
    <w:p w:rsidR="0089313B" w:rsidRDefault="00A33523">
      <w:pPr>
        <w:numPr>
          <w:ilvl w:val="0"/>
          <w:numId w:val="4"/>
        </w:numPr>
        <w:ind w:right="375" w:hanging="360"/>
      </w:pPr>
      <w:r>
        <w:t xml:space="preserve">Проведение осмотра и измерение температуры у животного </w:t>
      </w:r>
    </w:p>
    <w:p w:rsidR="0089313B" w:rsidRDefault="00A33523">
      <w:pPr>
        <w:numPr>
          <w:ilvl w:val="0"/>
          <w:numId w:val="4"/>
        </w:numPr>
        <w:ind w:right="375" w:hanging="360"/>
      </w:pPr>
      <w:r>
        <w:t xml:space="preserve">Таблетки и жидкие ветеринарные препараты </w:t>
      </w:r>
    </w:p>
    <w:p w:rsidR="0089313B" w:rsidRDefault="00A33523">
      <w:pPr>
        <w:numPr>
          <w:ilvl w:val="0"/>
          <w:numId w:val="4"/>
        </w:numPr>
        <w:ind w:right="375" w:hanging="360"/>
      </w:pPr>
      <w:r>
        <w:t xml:space="preserve">Инъекции </w:t>
      </w:r>
    </w:p>
    <w:p w:rsidR="0089313B" w:rsidRDefault="00A33523">
      <w:pPr>
        <w:numPr>
          <w:ilvl w:val="0"/>
          <w:numId w:val="4"/>
        </w:numPr>
        <w:ind w:right="375" w:hanging="360"/>
      </w:pPr>
      <w:r>
        <w:t xml:space="preserve">Изготовление марлевой салфетки </w:t>
      </w:r>
    </w:p>
    <w:p w:rsidR="0089313B" w:rsidRDefault="00A33523">
      <w:pPr>
        <w:numPr>
          <w:ilvl w:val="0"/>
          <w:numId w:val="4"/>
        </w:numPr>
        <w:ind w:right="375" w:hanging="360"/>
      </w:pPr>
      <w:r>
        <w:t xml:space="preserve">Наложение повязки на конечность </w:t>
      </w:r>
    </w:p>
    <w:p w:rsidR="0089313B" w:rsidRDefault="00A33523">
      <w:pPr>
        <w:numPr>
          <w:ilvl w:val="0"/>
          <w:numId w:val="4"/>
        </w:numPr>
        <w:ind w:right="375" w:hanging="360"/>
      </w:pPr>
      <w:r>
        <w:t xml:space="preserve">Наложение компресса </w:t>
      </w:r>
    </w:p>
    <w:p w:rsidR="0089313B" w:rsidRDefault="0089313B">
      <w:pPr>
        <w:spacing w:after="25" w:line="259" w:lineRule="auto"/>
        <w:ind w:left="216" w:firstLine="0"/>
        <w:jc w:val="left"/>
      </w:pPr>
    </w:p>
    <w:p w:rsidR="0089313B" w:rsidRDefault="00A33523">
      <w:pPr>
        <w:ind w:left="211" w:right="375"/>
      </w:pPr>
      <w:r>
        <w:rPr>
          <w:u w:val="single" w:color="000000"/>
        </w:rPr>
        <w:t>Оборудование:</w:t>
      </w:r>
      <w:r>
        <w:t xml:space="preserve"> компьютер, мультимедийное оборудование, блокнот, тренажер для наложения повязок, тренажер для отработки введения лекарственных препаратов, марля, бинты, шприцы, бесконтактный термометр, термометр, шприцы, вода для инъекций, витамины для животных в таблетках. </w:t>
      </w:r>
    </w:p>
    <w:p w:rsidR="0089313B" w:rsidRDefault="0089313B">
      <w:pPr>
        <w:spacing w:after="32" w:line="259" w:lineRule="auto"/>
        <w:ind w:left="216" w:firstLine="0"/>
        <w:jc w:val="left"/>
      </w:pPr>
    </w:p>
    <w:p w:rsidR="0089313B" w:rsidRDefault="00A33523">
      <w:pPr>
        <w:spacing w:after="10" w:line="270" w:lineRule="auto"/>
        <w:ind w:left="211"/>
        <w:jc w:val="left"/>
      </w:pPr>
      <w:r>
        <w:rPr>
          <w:b/>
        </w:rPr>
        <w:t xml:space="preserve">Итоговое занятие. </w:t>
      </w:r>
    </w:p>
    <w:p w:rsidR="0089313B" w:rsidRDefault="00A33523">
      <w:pPr>
        <w:ind w:left="211" w:right="375"/>
      </w:pPr>
      <w:r>
        <w:t xml:space="preserve">Творческое задание: Презентация «Мой питомец» </w:t>
      </w:r>
    </w:p>
    <w:p w:rsidR="0089313B" w:rsidRDefault="0089313B">
      <w:pPr>
        <w:spacing w:after="37" w:line="259" w:lineRule="auto"/>
        <w:ind w:left="216" w:firstLine="0"/>
        <w:jc w:val="left"/>
      </w:pPr>
    </w:p>
    <w:p w:rsidR="0089313B" w:rsidRDefault="00A33523">
      <w:pPr>
        <w:pStyle w:val="2"/>
        <w:ind w:left="203" w:right="193"/>
      </w:pPr>
      <w:r>
        <w:t xml:space="preserve">7.Тематическое планирование с определением основных видов </w:t>
      </w:r>
    </w:p>
    <w:p w:rsidR="0089313B" w:rsidRDefault="00A33523">
      <w:pPr>
        <w:spacing w:after="4" w:line="270" w:lineRule="auto"/>
        <w:ind w:left="203" w:right="193"/>
        <w:jc w:val="center"/>
      </w:pPr>
      <w:r>
        <w:rPr>
          <w:b/>
        </w:rPr>
        <w:t xml:space="preserve">деятельности обучающихся </w:t>
      </w:r>
    </w:p>
    <w:p w:rsidR="0089313B" w:rsidRDefault="0089313B">
      <w:pPr>
        <w:spacing w:after="0" w:line="259" w:lineRule="auto"/>
        <w:ind w:left="216" w:firstLine="0"/>
        <w:jc w:val="left"/>
      </w:pPr>
    </w:p>
    <w:tbl>
      <w:tblPr>
        <w:tblStyle w:val="TableGrid"/>
        <w:tblW w:w="9213" w:type="dxa"/>
        <w:tblInd w:w="221" w:type="dxa"/>
        <w:tblCellMar>
          <w:top w:w="8" w:type="dxa"/>
          <w:left w:w="108" w:type="dxa"/>
          <w:right w:w="63" w:type="dxa"/>
        </w:tblCellMar>
        <w:tblLook w:val="04A0"/>
      </w:tblPr>
      <w:tblGrid>
        <w:gridCol w:w="553"/>
        <w:gridCol w:w="1689"/>
        <w:gridCol w:w="789"/>
        <w:gridCol w:w="889"/>
        <w:gridCol w:w="1079"/>
        <w:gridCol w:w="1968"/>
        <w:gridCol w:w="2246"/>
      </w:tblGrid>
      <w:tr w:rsidR="0089313B">
        <w:trPr>
          <w:trHeight w:val="444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№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Наименование раздела, темы 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Количество часов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3" w:right="6" w:firstLine="0"/>
              <w:jc w:val="center"/>
            </w:pPr>
            <w:r>
              <w:rPr>
                <w:b/>
                <w:sz w:val="18"/>
              </w:rPr>
              <w:t xml:space="preserve">Основные виды деятельности учащихся (УУД)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34" w:line="240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Форма аттестации </w:t>
            </w:r>
          </w:p>
          <w:p w:rsidR="0089313B" w:rsidRDefault="00A33523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(контроля) </w:t>
            </w:r>
          </w:p>
        </w:tc>
      </w:tr>
      <w:tr w:rsidR="0089313B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всего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теория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18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</w:tr>
      <w:tr w:rsidR="0089313B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Введение.  </w:t>
            </w:r>
          </w:p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Краткие сведения о собаках и кошках.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Узнают породах собак и кошек, история приручения домашних животных.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Устный рассказ </w:t>
            </w:r>
          </w:p>
        </w:tc>
      </w:tr>
      <w:tr w:rsidR="0089313B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37" w:line="238" w:lineRule="auto"/>
              <w:ind w:left="0" w:right="48" w:firstLine="0"/>
            </w:pPr>
            <w:r>
              <w:rPr>
                <w:b/>
                <w:sz w:val="18"/>
              </w:rPr>
              <w:t xml:space="preserve">Тема 1. Особенности содержания кошек и собак в </w:t>
            </w:r>
            <w:r>
              <w:rPr>
                <w:b/>
                <w:sz w:val="18"/>
              </w:rPr>
              <w:lastRenderedPageBreak/>
              <w:t xml:space="preserve">городской </w:t>
            </w:r>
          </w:p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среде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3B" w:rsidRDefault="00A3352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3B" w:rsidRDefault="00A3352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3B" w:rsidRDefault="00A3352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firstLine="0"/>
              <w:jc w:val="left"/>
            </w:pPr>
          </w:p>
        </w:tc>
      </w:tr>
      <w:tr w:rsidR="0089313B">
        <w:trPr>
          <w:trHeight w:val="14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1.1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Особенности содержания собак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34" w:line="238" w:lineRule="auto"/>
              <w:ind w:left="0" w:right="45" w:firstLine="0"/>
            </w:pPr>
            <w:r>
              <w:rPr>
                <w:sz w:val="18"/>
              </w:rPr>
              <w:t xml:space="preserve">Узнают об особенностях содержания собак в помещение, придомовое содержание, выгул собак, инвентарь и </w:t>
            </w:r>
            <w:proofErr w:type="spellStart"/>
            <w:r>
              <w:rPr>
                <w:sz w:val="18"/>
              </w:rPr>
              <w:t>акссесуары</w:t>
            </w:r>
            <w:proofErr w:type="spellEnd"/>
          </w:p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необходимые для собаки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Тест  </w:t>
            </w:r>
          </w:p>
        </w:tc>
      </w:tr>
      <w:tr w:rsidR="0089313B">
        <w:trPr>
          <w:trHeight w:val="10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Особенности содержания кошек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23" w:line="251" w:lineRule="auto"/>
              <w:ind w:left="0" w:right="45" w:firstLine="0"/>
            </w:pPr>
            <w:r>
              <w:rPr>
                <w:sz w:val="18"/>
              </w:rPr>
              <w:t xml:space="preserve">Узнают об особенностях содержания кошек в помещение,  инвентарь и </w:t>
            </w:r>
            <w:proofErr w:type="spellStart"/>
            <w:r>
              <w:rPr>
                <w:sz w:val="18"/>
              </w:rPr>
              <w:t>акссесуары</w:t>
            </w:r>
            <w:proofErr w:type="spellEnd"/>
          </w:p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необходимые для собаки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Тест </w:t>
            </w:r>
          </w:p>
        </w:tc>
      </w:tr>
      <w:tr w:rsidR="0089313B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tabs>
                <w:tab w:val="right" w:pos="1817"/>
              </w:tabs>
              <w:spacing w:after="2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Безопасный </w:t>
            </w:r>
            <w:r>
              <w:rPr>
                <w:sz w:val="18"/>
              </w:rPr>
              <w:tab/>
              <w:t xml:space="preserve">дом- </w:t>
            </w:r>
          </w:p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чистый дом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Готовят дезинфицирующий раствор для обработки помещения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6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48" w:firstLine="0"/>
            </w:pPr>
            <w:r>
              <w:rPr>
                <w:b/>
                <w:sz w:val="18"/>
              </w:rPr>
              <w:t xml:space="preserve">Тема 2. Особенности кормления кошек и собак.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firstLine="0"/>
              <w:jc w:val="left"/>
            </w:pPr>
          </w:p>
        </w:tc>
      </w:tr>
      <w:tr w:rsidR="0089313B">
        <w:trPr>
          <w:trHeight w:val="14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Особенности кормления собак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Изучают преимущества и недостатки готовых кормов и кормления со стола, режим кормления, изучают </w:t>
            </w:r>
            <w:r>
              <w:rPr>
                <w:sz w:val="18"/>
              </w:rPr>
              <w:tab/>
              <w:t xml:space="preserve">состав специализированных кормов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Тест </w:t>
            </w:r>
          </w:p>
        </w:tc>
      </w:tr>
      <w:tr w:rsidR="0089313B">
        <w:trPr>
          <w:trHeight w:val="6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Особенности кормления кошек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right="47" w:firstLine="0"/>
            </w:pPr>
            <w:r>
              <w:rPr>
                <w:sz w:val="18"/>
              </w:rPr>
              <w:t xml:space="preserve">Изучают преимущества и недостатки готовых кормов и кормления со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Тест </w:t>
            </w:r>
          </w:p>
        </w:tc>
      </w:tr>
    </w:tbl>
    <w:p w:rsidR="0089313B" w:rsidRDefault="0089313B">
      <w:pPr>
        <w:spacing w:after="0" w:line="259" w:lineRule="auto"/>
        <w:ind w:left="-1702" w:right="486" w:firstLine="0"/>
        <w:jc w:val="left"/>
      </w:pPr>
    </w:p>
    <w:tbl>
      <w:tblPr>
        <w:tblStyle w:val="TableGrid"/>
        <w:tblW w:w="9213" w:type="dxa"/>
        <w:tblInd w:w="221" w:type="dxa"/>
        <w:tblCellMar>
          <w:top w:w="8" w:type="dxa"/>
          <w:right w:w="52" w:type="dxa"/>
        </w:tblCellMar>
        <w:tblLook w:val="04A0"/>
      </w:tblPr>
      <w:tblGrid>
        <w:gridCol w:w="633"/>
        <w:gridCol w:w="1664"/>
        <w:gridCol w:w="194"/>
        <w:gridCol w:w="761"/>
        <w:gridCol w:w="789"/>
        <w:gridCol w:w="896"/>
        <w:gridCol w:w="2041"/>
        <w:gridCol w:w="2235"/>
      </w:tblGrid>
      <w:tr w:rsidR="0089313B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стола, режим кормления, изучают </w:t>
            </w:r>
            <w:r>
              <w:rPr>
                <w:sz w:val="18"/>
              </w:rPr>
              <w:tab/>
              <w:t xml:space="preserve">состав специализированных кормов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</w:tr>
      <w:tr w:rsidR="0089313B">
        <w:trPr>
          <w:trHeight w:val="6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right="48" w:firstLine="0"/>
            </w:pPr>
            <w:r>
              <w:rPr>
                <w:b/>
                <w:sz w:val="18"/>
              </w:rPr>
              <w:t xml:space="preserve">Тема 3. Особенности ухода за кошками и собаками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8" w:firstLine="0"/>
              <w:jc w:val="left"/>
            </w:pPr>
          </w:p>
        </w:tc>
      </w:tr>
      <w:tr w:rsidR="0089313B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3.1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32" w:line="238" w:lineRule="auto"/>
              <w:ind w:left="108" w:firstLine="0"/>
              <w:jc w:val="left"/>
            </w:pPr>
            <w:r>
              <w:rPr>
                <w:sz w:val="18"/>
              </w:rPr>
              <w:t xml:space="preserve">Особенности физиологии кошек и </w:t>
            </w:r>
          </w:p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собак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5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7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Изучают физиологические особенности </w:t>
            </w:r>
            <w:r>
              <w:rPr>
                <w:sz w:val="18"/>
              </w:rPr>
              <w:tab/>
              <w:t xml:space="preserve">кошек </w:t>
            </w:r>
            <w:r>
              <w:rPr>
                <w:sz w:val="18"/>
              </w:rPr>
              <w:tab/>
              <w:t xml:space="preserve">и собак.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Тест </w:t>
            </w:r>
          </w:p>
        </w:tc>
      </w:tr>
      <w:tr w:rsidR="0089313B">
        <w:trPr>
          <w:trHeight w:val="16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lastRenderedPageBreak/>
              <w:t xml:space="preserve">3.2.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Уход </w:t>
            </w:r>
            <w:r>
              <w:rPr>
                <w:sz w:val="18"/>
              </w:rPr>
              <w:tab/>
              <w:t xml:space="preserve">за </w:t>
            </w:r>
            <w:r>
              <w:rPr>
                <w:sz w:val="18"/>
              </w:rPr>
              <w:tab/>
              <w:t xml:space="preserve">кожей шерстью 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right="44" w:firstLine="0"/>
            </w:pPr>
            <w:r>
              <w:rPr>
                <w:sz w:val="18"/>
              </w:rPr>
              <w:t xml:space="preserve">Осуществляют уход за кожей и шерстью, расчесывают, обрезают колтуны, очищают шерсть и кожу от загрязнений, изучают ассортимент средств по уходу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3.3.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Уход за глазами 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right="46" w:firstLine="0"/>
            </w:pPr>
            <w:r>
              <w:rPr>
                <w:sz w:val="18"/>
              </w:rPr>
              <w:t xml:space="preserve">Осуществляют уход за глазами, изучают ассортимент средств для ухода за глазами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3.4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Уход за зубами 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right="47" w:firstLine="0"/>
            </w:pPr>
            <w:r>
              <w:rPr>
                <w:sz w:val="18"/>
              </w:rPr>
              <w:t xml:space="preserve">Осуществляют уход за зубами, изучают ассортимент средств для ухода. за зубами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3.5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Уход за лапами 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right="47" w:firstLine="0"/>
            </w:pPr>
            <w:r>
              <w:rPr>
                <w:sz w:val="18"/>
              </w:rPr>
              <w:t xml:space="preserve">Осуществляют уход за лапами, изучают ассортимент средств для ухода. за лапами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6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3.6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Уход за когтями  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tabs>
                <w:tab w:val="center" w:pos="478"/>
                <w:tab w:val="center" w:pos="1718"/>
              </w:tabs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Проводят </w:t>
            </w:r>
            <w:r>
              <w:rPr>
                <w:sz w:val="18"/>
              </w:rPr>
              <w:tab/>
              <w:t xml:space="preserve">обрезку </w:t>
            </w:r>
          </w:p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когтей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3.7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Уход за ушами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right="47" w:firstLine="0"/>
            </w:pPr>
            <w:r>
              <w:rPr>
                <w:sz w:val="18"/>
              </w:rPr>
              <w:t xml:space="preserve">Осуществляют уход за ушами, изучают ассортимент средств для ухода. за ушами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10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3.8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Купание животного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5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7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34" w:line="238" w:lineRule="auto"/>
              <w:ind w:left="108" w:right="44" w:firstLine="0"/>
            </w:pPr>
            <w:r>
              <w:rPr>
                <w:sz w:val="18"/>
              </w:rPr>
              <w:t xml:space="preserve">Изучают правила купания животного, обрабатывают животное сухим </w:t>
            </w:r>
            <w:proofErr w:type="spellStart"/>
            <w:r>
              <w:rPr>
                <w:sz w:val="18"/>
              </w:rPr>
              <w:t>шаипунем</w:t>
            </w:r>
            <w:proofErr w:type="spellEnd"/>
            <w:r>
              <w:rPr>
                <w:sz w:val="18"/>
              </w:rPr>
              <w:t xml:space="preserve"> и </w:t>
            </w:r>
          </w:p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средством от блох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right="47" w:firstLine="0"/>
            </w:pPr>
            <w:r>
              <w:rPr>
                <w:b/>
                <w:sz w:val="18"/>
              </w:rPr>
              <w:t xml:space="preserve">Тема 4. Оказание ветеринарной помощи заболевшему питомцу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8" w:firstLine="0"/>
              <w:jc w:val="left"/>
            </w:pPr>
          </w:p>
        </w:tc>
      </w:tr>
      <w:tr w:rsidR="0089313B">
        <w:trPr>
          <w:trHeight w:val="10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4.1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Болезни </w:t>
            </w:r>
            <w:r>
              <w:rPr>
                <w:sz w:val="18"/>
              </w:rPr>
              <w:tab/>
              <w:t xml:space="preserve">кошек </w:t>
            </w:r>
            <w:r>
              <w:rPr>
                <w:sz w:val="18"/>
              </w:rPr>
              <w:tab/>
              <w:t xml:space="preserve">и собак. </w:t>
            </w:r>
            <w:r>
              <w:rPr>
                <w:sz w:val="18"/>
              </w:rPr>
              <w:tab/>
              <w:t xml:space="preserve">Понятие </w:t>
            </w:r>
            <w:r>
              <w:rPr>
                <w:sz w:val="18"/>
              </w:rPr>
              <w:tab/>
              <w:t xml:space="preserve">о профилактике инфекционных болезней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5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7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right="47" w:firstLine="0"/>
            </w:pPr>
            <w:r>
              <w:rPr>
                <w:sz w:val="18"/>
              </w:rPr>
              <w:t xml:space="preserve">Изучают болезни кошек и собак, изучают понятие инфекционная болезнь и вакцинация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Тест </w:t>
            </w:r>
          </w:p>
        </w:tc>
      </w:tr>
      <w:tr w:rsidR="0089313B">
        <w:trPr>
          <w:trHeight w:val="6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4.2.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Осмотр </w:t>
            </w:r>
            <w:r>
              <w:rPr>
                <w:sz w:val="18"/>
              </w:rPr>
              <w:tab/>
              <w:t xml:space="preserve">и термометрия.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Проводят </w:t>
            </w:r>
            <w:r>
              <w:rPr>
                <w:sz w:val="18"/>
              </w:rPr>
              <w:tab/>
              <w:t xml:space="preserve">осмотр животного и измеряют температуру.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4.3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Пероральное введение лекарственных препаратов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32" w:line="239" w:lineRule="auto"/>
              <w:ind w:left="108" w:right="47" w:firstLine="0"/>
            </w:pPr>
            <w:r>
              <w:rPr>
                <w:sz w:val="18"/>
              </w:rPr>
              <w:t xml:space="preserve">Отрабатывают способы введения таблеток и жидких лекарственных </w:t>
            </w:r>
          </w:p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средств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6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4.4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Параэнтеральное</w:t>
            </w:r>
            <w:proofErr w:type="spellEnd"/>
            <w:r>
              <w:rPr>
                <w:sz w:val="18"/>
              </w:rPr>
              <w:t xml:space="preserve"> введение препаратов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Отрабатывают внутримышечные инъекции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6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4.5.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Наложение повязок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Отрабатывают способы наложения повязок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6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4.6.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Обработка раны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5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6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Отрабатывают способы обработки раны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6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4.7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Наложение компресса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94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90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5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Отрабатывают способы наложения компресса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Практикоориентированное</w:t>
            </w:r>
            <w:proofErr w:type="spellEnd"/>
            <w:r>
              <w:rPr>
                <w:sz w:val="18"/>
              </w:rPr>
              <w:t xml:space="preserve"> занятие </w:t>
            </w:r>
          </w:p>
        </w:tc>
      </w:tr>
      <w:tr w:rsidR="0089313B">
        <w:trPr>
          <w:trHeight w:val="2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Итоговое занятие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4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Презентация </w:t>
            </w:r>
          </w:p>
        </w:tc>
      </w:tr>
      <w:tr w:rsidR="0089313B">
        <w:trPr>
          <w:trHeight w:val="2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3B" w:rsidRDefault="00A33523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8"/>
              </w:rPr>
              <w:lastRenderedPageBreak/>
              <w:t>И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-53" w:firstLine="0"/>
              <w:jc w:val="left"/>
            </w:pPr>
            <w:r>
              <w:rPr>
                <w:b/>
                <w:sz w:val="18"/>
              </w:rPr>
              <w:t xml:space="preserve">того по программе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A33523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22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3B" w:rsidRDefault="0089313B">
            <w:pPr>
              <w:spacing w:after="0" w:line="259" w:lineRule="auto"/>
              <w:ind w:left="108" w:firstLine="0"/>
              <w:jc w:val="left"/>
            </w:pPr>
          </w:p>
        </w:tc>
      </w:tr>
    </w:tbl>
    <w:p w:rsidR="0089313B" w:rsidRDefault="0089313B">
      <w:pPr>
        <w:spacing w:after="0" w:line="259" w:lineRule="auto"/>
        <w:ind w:left="216" w:firstLine="0"/>
        <w:jc w:val="left"/>
      </w:pPr>
    </w:p>
    <w:p w:rsidR="0089313B" w:rsidRDefault="0089313B">
      <w:pPr>
        <w:spacing w:after="35" w:line="259" w:lineRule="auto"/>
        <w:ind w:left="216" w:firstLine="0"/>
        <w:jc w:val="left"/>
      </w:pPr>
    </w:p>
    <w:p w:rsidR="0089313B" w:rsidRDefault="00A33523">
      <w:pPr>
        <w:spacing w:after="28" w:line="267" w:lineRule="auto"/>
        <w:ind w:left="201" w:right="1450" w:firstLine="1805"/>
        <w:jc w:val="left"/>
      </w:pPr>
      <w:r>
        <w:rPr>
          <w:b/>
        </w:rPr>
        <w:t xml:space="preserve">8.Оценка достижения планируемых результатов: </w:t>
      </w:r>
      <w:r>
        <w:t xml:space="preserve">В результате освоения программы, участники должны  </w:t>
      </w:r>
      <w:r>
        <w:rPr>
          <w:b/>
        </w:rPr>
        <w:t xml:space="preserve">знать: </w:t>
      </w:r>
    </w:p>
    <w:p w:rsidR="0089313B" w:rsidRDefault="00A33523">
      <w:pPr>
        <w:numPr>
          <w:ilvl w:val="0"/>
          <w:numId w:val="5"/>
        </w:numPr>
        <w:ind w:right="1055" w:hanging="360"/>
      </w:pPr>
      <w:r>
        <w:t xml:space="preserve">физиологические особенности кошек и собак, </w:t>
      </w:r>
      <w:r>
        <w:rPr>
          <w:rFonts w:ascii="Segoe UI Symbol" w:eastAsia="Segoe UI Symbol" w:hAnsi="Segoe UI Symbol" w:cs="Segoe UI Symbol"/>
        </w:rPr>
        <w:t></w:t>
      </w:r>
      <w:r>
        <w:t xml:space="preserve">особенности образа жизни кошек и собак, </w:t>
      </w:r>
    </w:p>
    <w:p w:rsidR="0089313B" w:rsidRDefault="00A33523">
      <w:pPr>
        <w:numPr>
          <w:ilvl w:val="0"/>
          <w:numId w:val="5"/>
        </w:numPr>
        <w:ind w:right="1055" w:hanging="360"/>
      </w:pPr>
      <w:r>
        <w:t xml:space="preserve">особенности питания различных кошек и собак.  </w:t>
      </w:r>
    </w:p>
    <w:p w:rsidR="0089313B" w:rsidRDefault="00A33523">
      <w:pPr>
        <w:spacing w:after="10" w:line="270" w:lineRule="auto"/>
        <w:ind w:left="211"/>
        <w:jc w:val="left"/>
      </w:pPr>
      <w:r>
        <w:rPr>
          <w:b/>
        </w:rPr>
        <w:t xml:space="preserve">уметь: </w:t>
      </w:r>
    </w:p>
    <w:p w:rsidR="0089313B" w:rsidRDefault="00A33523">
      <w:pPr>
        <w:numPr>
          <w:ilvl w:val="0"/>
          <w:numId w:val="5"/>
        </w:numPr>
        <w:ind w:right="1055" w:hanging="360"/>
      </w:pPr>
      <w:r>
        <w:t xml:space="preserve">выбирать наиболее подходящий корм для своего питомца, </w:t>
      </w:r>
    </w:p>
    <w:p w:rsidR="0089313B" w:rsidRDefault="00A33523">
      <w:pPr>
        <w:numPr>
          <w:ilvl w:val="0"/>
          <w:numId w:val="5"/>
        </w:numPr>
        <w:spacing w:after="0" w:line="267" w:lineRule="auto"/>
        <w:ind w:right="1055" w:hanging="360"/>
      </w:pPr>
      <w:r>
        <w:t xml:space="preserve">создать оптимальные условия жизни для своего питомца, </w:t>
      </w:r>
      <w:r>
        <w:rPr>
          <w:rFonts w:ascii="Segoe UI Symbol" w:eastAsia="Segoe UI Symbol" w:hAnsi="Segoe UI Symbol" w:cs="Segoe UI Symbol"/>
        </w:rPr>
        <w:t></w:t>
      </w:r>
      <w:r>
        <w:t xml:space="preserve">распознавать первые признаки болезни у питомца, </w:t>
      </w:r>
      <w:r>
        <w:rPr>
          <w:rFonts w:ascii="Segoe UI Symbol" w:eastAsia="Segoe UI Symbol" w:hAnsi="Segoe UI Symbol" w:cs="Segoe UI Symbol"/>
        </w:rPr>
        <w:t></w:t>
      </w:r>
      <w:r>
        <w:t xml:space="preserve">оказать первую ветеринарную помощь питомцу. </w:t>
      </w:r>
    </w:p>
    <w:p w:rsidR="0089313B" w:rsidRDefault="0089313B">
      <w:pPr>
        <w:spacing w:after="0" w:line="259" w:lineRule="auto"/>
        <w:ind w:left="216" w:firstLine="0"/>
        <w:jc w:val="left"/>
      </w:pPr>
    </w:p>
    <w:p w:rsidR="0089313B" w:rsidRDefault="00A33523">
      <w:pPr>
        <w:ind w:left="211" w:right="375"/>
      </w:pPr>
      <w:r>
        <w:t xml:space="preserve">По окончанию курса и после защиты проекта участники получают </w:t>
      </w:r>
      <w:r>
        <w:rPr>
          <w:b/>
        </w:rPr>
        <w:t>свидетельство</w:t>
      </w:r>
    </w:p>
    <w:p w:rsidR="0089313B" w:rsidRDefault="0089313B">
      <w:pPr>
        <w:spacing w:after="26" w:line="259" w:lineRule="auto"/>
        <w:ind w:left="216" w:firstLine="0"/>
        <w:jc w:val="left"/>
      </w:pPr>
    </w:p>
    <w:p w:rsidR="0089313B" w:rsidRDefault="00A33523">
      <w:pPr>
        <w:pStyle w:val="2"/>
        <w:ind w:left="203" w:right="357"/>
      </w:pPr>
      <w:r>
        <w:t xml:space="preserve">9. Источники </w:t>
      </w:r>
    </w:p>
    <w:p w:rsidR="0089313B" w:rsidRDefault="0089313B">
      <w:pPr>
        <w:spacing w:after="27" w:line="259" w:lineRule="auto"/>
        <w:ind w:left="0" w:right="94" w:firstLine="0"/>
        <w:jc w:val="center"/>
      </w:pPr>
    </w:p>
    <w:p w:rsidR="0089313B" w:rsidRDefault="00A33523">
      <w:pPr>
        <w:numPr>
          <w:ilvl w:val="0"/>
          <w:numId w:val="6"/>
        </w:numPr>
        <w:ind w:right="375" w:hanging="355"/>
      </w:pPr>
      <w:r>
        <w:t xml:space="preserve">Антонова Л.С.— Уход за домашними кошками, Феникс, 2017 г. </w:t>
      </w:r>
    </w:p>
    <w:p w:rsidR="0089313B" w:rsidRDefault="00A33523">
      <w:pPr>
        <w:numPr>
          <w:ilvl w:val="0"/>
          <w:numId w:val="6"/>
        </w:numPr>
        <w:ind w:right="375" w:hanging="355"/>
      </w:pPr>
      <w:r>
        <w:t xml:space="preserve">Блохина Т.В. – Фелинология, Лань, 2019 г. </w:t>
      </w:r>
    </w:p>
    <w:p w:rsidR="0089313B" w:rsidRDefault="00A33523">
      <w:pPr>
        <w:numPr>
          <w:ilvl w:val="0"/>
          <w:numId w:val="6"/>
        </w:numPr>
        <w:ind w:right="375" w:hanging="355"/>
      </w:pPr>
      <w:r>
        <w:t xml:space="preserve">Сергиенко Ю.В.— Ваш щенок, Вече, 2003 г. </w:t>
      </w:r>
    </w:p>
    <w:p w:rsidR="0089313B" w:rsidRDefault="00A33523">
      <w:pPr>
        <w:numPr>
          <w:ilvl w:val="0"/>
          <w:numId w:val="6"/>
        </w:numPr>
        <w:ind w:right="375" w:hanging="355"/>
      </w:pPr>
      <w:r>
        <w:t xml:space="preserve">Чандлер Э.А. – Болезни кошек, Лань, 2018 </w:t>
      </w:r>
    </w:p>
    <w:p w:rsidR="0089313B" w:rsidRDefault="0089313B">
      <w:pPr>
        <w:spacing w:after="26" w:line="259" w:lineRule="auto"/>
        <w:ind w:left="576" w:firstLine="0"/>
        <w:jc w:val="left"/>
      </w:pPr>
    </w:p>
    <w:p w:rsidR="0089313B" w:rsidRDefault="00A33523">
      <w:pPr>
        <w:spacing w:after="10" w:line="270" w:lineRule="auto"/>
        <w:ind w:left="586"/>
        <w:jc w:val="left"/>
      </w:pPr>
      <w:r>
        <w:rPr>
          <w:b/>
        </w:rPr>
        <w:t xml:space="preserve">Интернет-ресурсы </w:t>
      </w:r>
    </w:p>
    <w:p w:rsidR="0089313B" w:rsidRDefault="00423052">
      <w:pPr>
        <w:numPr>
          <w:ilvl w:val="0"/>
          <w:numId w:val="7"/>
        </w:numPr>
        <w:spacing w:after="12" w:line="249" w:lineRule="auto"/>
        <w:ind w:hanging="360"/>
        <w:jc w:val="left"/>
      </w:pPr>
      <w:hyperlink r:id="rId7">
        <w:r w:rsidR="00A33523">
          <w:rPr>
            <w:color w:val="0000FF"/>
            <w:u w:val="single" w:color="0000FF"/>
          </w:rPr>
          <w:t>https://j.etagi.com/ps/koshka</w:t>
        </w:r>
      </w:hyperlink>
      <w:hyperlink r:id="rId8">
        <w:r w:rsidR="00A33523">
          <w:rPr>
            <w:color w:val="0000FF"/>
            <w:u w:val="single" w:color="0000FF"/>
          </w:rPr>
          <w:t>-</w:t>
        </w:r>
      </w:hyperlink>
      <w:hyperlink r:id="rId9">
        <w:r w:rsidR="00A33523">
          <w:rPr>
            <w:color w:val="0000FF"/>
            <w:u w:val="single" w:color="0000FF"/>
          </w:rPr>
          <w:t>v</w:t>
        </w:r>
      </w:hyperlink>
      <w:hyperlink r:id="rId10">
        <w:r w:rsidR="00A33523">
          <w:rPr>
            <w:color w:val="0000FF"/>
            <w:u w:val="single" w:color="0000FF"/>
          </w:rPr>
          <w:t>-</w:t>
        </w:r>
      </w:hyperlink>
      <w:hyperlink r:id="rId11">
        <w:r w:rsidR="00A33523">
          <w:rPr>
            <w:color w:val="0000FF"/>
            <w:u w:val="single" w:color="0000FF"/>
          </w:rPr>
          <w:t>kvartire</w:t>
        </w:r>
      </w:hyperlink>
      <w:hyperlink r:id="rId12">
        <w:r w:rsidR="00A33523">
          <w:rPr>
            <w:color w:val="0000FF"/>
            <w:u w:val="single" w:color="0000FF"/>
          </w:rPr>
          <w:t>-</w:t>
        </w:r>
      </w:hyperlink>
      <w:hyperlink r:id="rId13">
        <w:r w:rsidR="00A33523">
          <w:rPr>
            <w:color w:val="0000FF"/>
            <w:u w:val="single" w:color="0000FF"/>
          </w:rPr>
          <w:t>plusy</w:t>
        </w:r>
      </w:hyperlink>
      <w:hyperlink r:id="rId14">
        <w:r w:rsidR="00A33523">
          <w:rPr>
            <w:color w:val="0000FF"/>
            <w:u w:val="single" w:color="0000FF"/>
          </w:rPr>
          <w:t>-</w:t>
        </w:r>
      </w:hyperlink>
      <w:hyperlink r:id="rId15">
        <w:r w:rsidR="00A33523">
          <w:rPr>
            <w:color w:val="0000FF"/>
            <w:u w:val="single" w:color="0000FF"/>
          </w:rPr>
          <w:t>i</w:t>
        </w:r>
      </w:hyperlink>
      <w:hyperlink r:id="rId16">
        <w:r w:rsidR="00A33523">
          <w:rPr>
            <w:color w:val="0000FF"/>
            <w:u w:val="single" w:color="0000FF"/>
          </w:rPr>
          <w:t>-</w:t>
        </w:r>
      </w:hyperlink>
      <w:hyperlink r:id="rId17">
        <w:r w:rsidR="00A33523">
          <w:rPr>
            <w:color w:val="0000FF"/>
            <w:u w:val="single" w:color="0000FF"/>
          </w:rPr>
          <w:t>minusy/</w:t>
        </w:r>
      </w:hyperlink>
      <w:hyperlink r:id="rId18"/>
    </w:p>
    <w:p w:rsidR="0089313B" w:rsidRDefault="00423052">
      <w:pPr>
        <w:numPr>
          <w:ilvl w:val="0"/>
          <w:numId w:val="7"/>
        </w:numPr>
        <w:spacing w:after="12" w:line="249" w:lineRule="auto"/>
        <w:ind w:hanging="360"/>
        <w:jc w:val="left"/>
      </w:pPr>
      <w:hyperlink r:id="rId19">
        <w:r w:rsidR="00A33523">
          <w:rPr>
            <w:color w:val="0000FF"/>
            <w:u w:val="single" w:color="0000FF"/>
          </w:rPr>
          <w:t>https://zoo</w:t>
        </w:r>
      </w:hyperlink>
      <w:hyperlink r:id="rId20">
        <w:r w:rsidR="00A33523">
          <w:rPr>
            <w:color w:val="0000FF"/>
            <w:u w:val="single" w:color="0000FF"/>
          </w:rPr>
          <w:t>-</w:t>
        </w:r>
      </w:hyperlink>
      <w:hyperlink r:id="rId21">
        <w:r w:rsidR="00A33523">
          <w:rPr>
            <w:color w:val="0000FF"/>
            <w:u w:val="single" w:color="0000FF"/>
          </w:rPr>
          <w:t>dom.com.ua/acatalog/368/81/182.htm</w:t>
        </w:r>
      </w:hyperlink>
      <w:hyperlink r:id="rId22"/>
    </w:p>
    <w:p w:rsidR="0089313B" w:rsidRDefault="00423052">
      <w:pPr>
        <w:numPr>
          <w:ilvl w:val="0"/>
          <w:numId w:val="7"/>
        </w:numPr>
        <w:spacing w:after="12" w:line="249" w:lineRule="auto"/>
        <w:ind w:hanging="360"/>
        <w:jc w:val="left"/>
      </w:pPr>
      <w:hyperlink r:id="rId23">
        <w:r w:rsidR="00A33523">
          <w:rPr>
            <w:color w:val="0000FF"/>
            <w:u w:val="single" w:color="0000FF"/>
          </w:rPr>
          <w:t>http://xn</w:t>
        </w:r>
      </w:hyperlink>
      <w:hyperlink r:id="rId24">
        <w:r w:rsidR="00A33523">
          <w:rPr>
            <w:color w:val="0000FF"/>
            <w:u w:val="single" w:color="0000FF"/>
          </w:rPr>
          <w:t>----</w:t>
        </w:r>
      </w:hyperlink>
      <w:hyperlink r:id="rId25">
        <w:r w:rsidR="00A33523">
          <w:rPr>
            <w:color w:val="0000FF"/>
            <w:u w:val="single" w:color="0000FF"/>
          </w:rPr>
          <w:t>7sbhhfsbjgd6agxcna3i.xn</w:t>
        </w:r>
      </w:hyperlink>
      <w:hyperlink r:id="rId26">
        <w:r w:rsidR="00A33523">
          <w:rPr>
            <w:color w:val="0000FF"/>
            <w:u w:val="single" w:color="0000FF"/>
          </w:rPr>
          <w:t>--</w:t>
        </w:r>
      </w:hyperlink>
      <w:hyperlink r:id="rId27">
        <w:r w:rsidR="00A33523">
          <w:rPr>
            <w:color w:val="0000FF"/>
            <w:u w:val="single" w:color="0000FF"/>
          </w:rPr>
          <w:t>p1ai/</w:t>
        </w:r>
        <w:proofErr w:type="spellStart"/>
        <w:r w:rsidR="00A33523">
          <w:rPr>
            <w:color w:val="0000FF"/>
            <w:u w:val="single" w:color="0000FF"/>
          </w:rPr>
          <w:t>soderzhanie</w:t>
        </w:r>
      </w:hyperlink>
      <w:hyperlink r:id="rId28">
        <w:r w:rsidR="00A33523">
          <w:rPr>
            <w:color w:val="0000FF"/>
            <w:u w:val="single" w:color="0000FF"/>
          </w:rPr>
          <w:t>-</w:t>
        </w:r>
      </w:hyperlink>
      <w:hyperlink r:id="rId29">
        <w:r w:rsidR="00A33523">
          <w:rPr>
            <w:color w:val="0000FF"/>
            <w:u w:val="single" w:color="0000FF"/>
          </w:rPr>
          <w:t>sobaki</w:t>
        </w:r>
      </w:hyperlink>
      <w:hyperlink r:id="rId30">
        <w:r w:rsidR="00A33523">
          <w:rPr>
            <w:color w:val="0000FF"/>
            <w:u w:val="single" w:color="0000FF"/>
          </w:rPr>
          <w:t>-</w:t>
        </w:r>
      </w:hyperlink>
      <w:hyperlink r:id="rId31">
        <w:r w:rsidR="00A33523">
          <w:rPr>
            <w:color w:val="0000FF"/>
            <w:u w:val="single" w:color="0000FF"/>
          </w:rPr>
          <w:t>v</w:t>
        </w:r>
      </w:hyperlink>
      <w:hyperlink r:id="rId32">
        <w:r w:rsidR="00A33523">
          <w:rPr>
            <w:color w:val="0000FF"/>
            <w:u w:val="single" w:color="0000FF"/>
          </w:rPr>
          <w:t>-</w:t>
        </w:r>
      </w:hyperlink>
      <w:hyperlink r:id="rId33">
        <w:r w:rsidR="00A33523">
          <w:rPr>
            <w:color w:val="0000FF"/>
            <w:u w:val="single" w:color="0000FF"/>
          </w:rPr>
          <w:t>kvartire</w:t>
        </w:r>
        <w:proofErr w:type="spellEnd"/>
      </w:hyperlink>
      <w:hyperlink r:id="rId34"/>
    </w:p>
    <w:p w:rsidR="0089313B" w:rsidRDefault="00423052">
      <w:pPr>
        <w:numPr>
          <w:ilvl w:val="0"/>
          <w:numId w:val="7"/>
        </w:numPr>
        <w:spacing w:after="12" w:line="249" w:lineRule="auto"/>
        <w:ind w:hanging="360"/>
        <w:jc w:val="left"/>
      </w:pPr>
      <w:hyperlink r:id="rId35">
        <w:r w:rsidR="00A33523">
          <w:rPr>
            <w:color w:val="0000FF"/>
            <w:u w:val="single" w:color="0000FF"/>
          </w:rPr>
          <w:t>https://www.pedigree.ru/vospitanie/obshiy</w:t>
        </w:r>
      </w:hyperlink>
      <w:hyperlink r:id="rId36">
        <w:r w:rsidR="00A33523">
          <w:rPr>
            <w:color w:val="0000FF"/>
            <w:u w:val="single" w:color="0000FF"/>
          </w:rPr>
          <w:t>-</w:t>
        </w:r>
      </w:hyperlink>
      <w:hyperlink r:id="rId37">
        <w:r w:rsidR="00A33523">
          <w:rPr>
            <w:color w:val="0000FF"/>
            <w:u w:val="single" w:color="0000FF"/>
          </w:rPr>
          <w:t>kurs/vospitanie</w:t>
        </w:r>
      </w:hyperlink>
      <w:hyperlink r:id="rId38">
        <w:r w:rsidR="00A33523">
          <w:rPr>
            <w:color w:val="0000FF"/>
            <w:u w:val="single" w:color="0000FF"/>
          </w:rPr>
          <w:t>-</w:t>
        </w:r>
      </w:hyperlink>
      <w:hyperlink r:id="rId39">
        <w:r w:rsidR="00A33523">
          <w:rPr>
            <w:color w:val="0000FF"/>
            <w:u w:val="single" w:color="0000FF"/>
          </w:rPr>
          <w:t>sobaki</w:t>
        </w:r>
      </w:hyperlink>
      <w:hyperlink r:id="rId40">
        <w:r w:rsidR="00A33523">
          <w:rPr>
            <w:color w:val="0000FF"/>
            <w:u w:val="single" w:color="0000FF"/>
          </w:rPr>
          <w:t>-</w:t>
        </w:r>
      </w:hyperlink>
      <w:hyperlink r:id="rId41">
        <w:r w:rsidR="00A33523">
          <w:rPr>
            <w:color w:val="0000FF"/>
            <w:u w:val="single" w:color="0000FF"/>
          </w:rPr>
          <w:t>v</w:t>
        </w:r>
      </w:hyperlink>
      <w:hyperlink r:id="rId42"/>
      <w:hyperlink r:id="rId43">
        <w:r w:rsidR="00A33523">
          <w:rPr>
            <w:color w:val="0000FF"/>
            <w:u w:val="single" w:color="0000FF"/>
          </w:rPr>
          <w:t>domasnih</w:t>
        </w:r>
      </w:hyperlink>
      <w:hyperlink r:id="rId44">
        <w:r w:rsidR="00A33523">
          <w:rPr>
            <w:color w:val="0000FF"/>
            <w:u w:val="single" w:color="0000FF"/>
          </w:rPr>
          <w:t>-</w:t>
        </w:r>
      </w:hyperlink>
      <w:hyperlink r:id="rId45">
        <w:r w:rsidR="00A33523">
          <w:rPr>
            <w:color w:val="0000FF"/>
            <w:u w:val="single" w:color="0000FF"/>
          </w:rPr>
          <w:t>uslovijah</w:t>
        </w:r>
      </w:hyperlink>
      <w:hyperlink r:id="rId46"/>
    </w:p>
    <w:p w:rsidR="0089313B" w:rsidRDefault="0089313B">
      <w:pPr>
        <w:spacing w:after="0" w:line="259" w:lineRule="auto"/>
        <w:ind w:left="216" w:firstLine="0"/>
        <w:jc w:val="left"/>
      </w:pPr>
    </w:p>
    <w:p w:rsidR="0089313B" w:rsidRDefault="0089313B">
      <w:pPr>
        <w:spacing w:after="0" w:line="259" w:lineRule="auto"/>
        <w:ind w:left="216" w:firstLine="0"/>
        <w:jc w:val="left"/>
      </w:pPr>
    </w:p>
    <w:p w:rsidR="0089313B" w:rsidRDefault="0089313B">
      <w:pPr>
        <w:spacing w:after="263" w:line="259" w:lineRule="auto"/>
        <w:ind w:left="0" w:firstLine="0"/>
        <w:jc w:val="left"/>
      </w:pPr>
    </w:p>
    <w:p w:rsidR="0089313B" w:rsidRDefault="0089313B">
      <w:pPr>
        <w:spacing w:after="0" w:line="259" w:lineRule="auto"/>
        <w:ind w:left="720" w:firstLine="0"/>
        <w:jc w:val="left"/>
      </w:pPr>
    </w:p>
    <w:p w:rsidR="0089313B" w:rsidRDefault="0089313B">
      <w:pPr>
        <w:spacing w:after="21" w:line="259" w:lineRule="auto"/>
        <w:ind w:left="0" w:firstLine="0"/>
        <w:jc w:val="left"/>
      </w:pPr>
    </w:p>
    <w:p w:rsidR="0089313B" w:rsidRDefault="0089313B">
      <w:pPr>
        <w:spacing w:after="0" w:line="259" w:lineRule="auto"/>
        <w:ind w:left="0" w:firstLine="0"/>
        <w:jc w:val="left"/>
      </w:pPr>
    </w:p>
    <w:sectPr w:rsidR="0089313B" w:rsidSect="00A90CD8">
      <w:footerReference w:type="even" r:id="rId47"/>
      <w:footerReference w:type="default" r:id="rId48"/>
      <w:footerReference w:type="first" r:id="rId49"/>
      <w:pgSz w:w="11906" w:h="16838"/>
      <w:pgMar w:top="1133" w:right="707" w:bottom="116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52" w:rsidRDefault="00A33523">
      <w:pPr>
        <w:spacing w:after="0" w:line="240" w:lineRule="auto"/>
      </w:pPr>
      <w:r>
        <w:separator/>
      </w:r>
    </w:p>
  </w:endnote>
  <w:endnote w:type="continuationSeparator" w:id="1">
    <w:p w:rsidR="00423052" w:rsidRDefault="00A3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3B" w:rsidRDefault="00423052">
    <w:pPr>
      <w:spacing w:after="0" w:line="259" w:lineRule="auto"/>
      <w:ind w:left="0" w:right="566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A33523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A33523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3B" w:rsidRDefault="00423052">
    <w:pPr>
      <w:spacing w:after="0" w:line="259" w:lineRule="auto"/>
      <w:ind w:left="0" w:right="566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A33523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FB625F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3B" w:rsidRDefault="0089313B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52" w:rsidRDefault="00A33523">
      <w:pPr>
        <w:spacing w:after="0" w:line="240" w:lineRule="auto"/>
      </w:pPr>
      <w:r>
        <w:separator/>
      </w:r>
    </w:p>
  </w:footnote>
  <w:footnote w:type="continuationSeparator" w:id="1">
    <w:p w:rsidR="00423052" w:rsidRDefault="00A33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941"/>
    <w:multiLevelType w:val="hybridMultilevel"/>
    <w:tmpl w:val="711242C6"/>
    <w:lvl w:ilvl="0" w:tplc="FAE26FAC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745106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A1B4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A46A6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A0892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0C7C9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2E916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9487C4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E5128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6502DE"/>
    <w:multiLevelType w:val="hybridMultilevel"/>
    <w:tmpl w:val="7A4EA380"/>
    <w:lvl w:ilvl="0" w:tplc="00F0411A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1C2EA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87C5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4661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4912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54733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A62C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EB8B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6C578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0E2F68"/>
    <w:multiLevelType w:val="hybridMultilevel"/>
    <w:tmpl w:val="EF6821D2"/>
    <w:lvl w:ilvl="0" w:tplc="B8DA1980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D25D72">
      <w:start w:val="1"/>
      <w:numFmt w:val="bullet"/>
      <w:lvlText w:val="o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8FB62">
      <w:start w:val="1"/>
      <w:numFmt w:val="bullet"/>
      <w:lvlText w:val="▪"/>
      <w:lvlJc w:val="left"/>
      <w:pPr>
        <w:ind w:left="2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CAD00">
      <w:start w:val="1"/>
      <w:numFmt w:val="bullet"/>
      <w:lvlText w:val="•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8AD0C4">
      <w:start w:val="1"/>
      <w:numFmt w:val="bullet"/>
      <w:lvlText w:val="o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762012">
      <w:start w:val="1"/>
      <w:numFmt w:val="bullet"/>
      <w:lvlText w:val="▪"/>
      <w:lvlJc w:val="left"/>
      <w:pPr>
        <w:ind w:left="4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E811E">
      <w:start w:val="1"/>
      <w:numFmt w:val="bullet"/>
      <w:lvlText w:val="•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665F3A">
      <w:start w:val="1"/>
      <w:numFmt w:val="bullet"/>
      <w:lvlText w:val="o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A3E3C">
      <w:start w:val="1"/>
      <w:numFmt w:val="bullet"/>
      <w:lvlText w:val="▪"/>
      <w:lvlJc w:val="left"/>
      <w:pPr>
        <w:ind w:left="7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1F1220"/>
    <w:multiLevelType w:val="hybridMultilevel"/>
    <w:tmpl w:val="12B02D2E"/>
    <w:lvl w:ilvl="0" w:tplc="B9600B42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402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C93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66AE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3432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49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AB3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E37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E4E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6A7020"/>
    <w:multiLevelType w:val="hybridMultilevel"/>
    <w:tmpl w:val="7C205BBE"/>
    <w:lvl w:ilvl="0" w:tplc="0C881E74">
      <w:start w:val="1"/>
      <w:numFmt w:val="decimal"/>
      <w:lvlText w:val="%1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9ED1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145E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EAB4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CCA6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2F9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A94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C44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8E6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382D4E"/>
    <w:multiLevelType w:val="hybridMultilevel"/>
    <w:tmpl w:val="96DC1992"/>
    <w:lvl w:ilvl="0" w:tplc="451A41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88B2E">
      <w:start w:val="3"/>
      <w:numFmt w:val="decimal"/>
      <w:lvlText w:val="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DAE47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2DA1C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87788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070C4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660EE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8A406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89492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930326"/>
    <w:multiLevelType w:val="hybridMultilevel"/>
    <w:tmpl w:val="E74E1E7A"/>
    <w:lvl w:ilvl="0" w:tplc="ADA8B9FE">
      <w:start w:val="1"/>
      <w:numFmt w:val="decimal"/>
      <w:lvlText w:val="%1.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46B22">
      <w:start w:val="1"/>
      <w:numFmt w:val="lowerLetter"/>
      <w:lvlText w:val="%2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293B4">
      <w:start w:val="1"/>
      <w:numFmt w:val="lowerRoman"/>
      <w:lvlText w:val="%3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8EAD2">
      <w:start w:val="1"/>
      <w:numFmt w:val="decimal"/>
      <w:lvlText w:val="%4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03C2">
      <w:start w:val="1"/>
      <w:numFmt w:val="lowerLetter"/>
      <w:lvlText w:val="%5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2200A">
      <w:start w:val="1"/>
      <w:numFmt w:val="lowerRoman"/>
      <w:lvlText w:val="%6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4F458">
      <w:start w:val="1"/>
      <w:numFmt w:val="decimal"/>
      <w:lvlText w:val="%7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06DD0">
      <w:start w:val="1"/>
      <w:numFmt w:val="lowerLetter"/>
      <w:lvlText w:val="%8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CF8DE">
      <w:start w:val="1"/>
      <w:numFmt w:val="lowerRoman"/>
      <w:lvlText w:val="%9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13B"/>
    <w:rsid w:val="000B11CB"/>
    <w:rsid w:val="00156AD2"/>
    <w:rsid w:val="0029575B"/>
    <w:rsid w:val="00423052"/>
    <w:rsid w:val="00572CF9"/>
    <w:rsid w:val="00691D5F"/>
    <w:rsid w:val="0089313B"/>
    <w:rsid w:val="00A33523"/>
    <w:rsid w:val="00A90CD8"/>
    <w:rsid w:val="00C42A71"/>
    <w:rsid w:val="00FB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52"/>
    <w:pPr>
      <w:spacing w:after="14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423052"/>
    <w:pPr>
      <w:keepNext/>
      <w:keepLines/>
      <w:spacing w:after="136"/>
      <w:ind w:right="565"/>
      <w:jc w:val="center"/>
      <w:outlineLvl w:val="0"/>
    </w:pPr>
    <w:rPr>
      <w:rFonts w:ascii="Bookman Old Style" w:eastAsia="Bookman Old Style" w:hAnsi="Bookman Old Style" w:cs="Bookman Old Style"/>
      <w:b/>
      <w:color w:val="000099"/>
      <w:sz w:val="36"/>
    </w:rPr>
  </w:style>
  <w:style w:type="paragraph" w:styleId="2">
    <w:name w:val="heading 2"/>
    <w:next w:val="a"/>
    <w:link w:val="20"/>
    <w:uiPriority w:val="9"/>
    <w:unhideWhenUsed/>
    <w:qFormat/>
    <w:rsid w:val="00423052"/>
    <w:pPr>
      <w:keepNext/>
      <w:keepLines/>
      <w:spacing w:after="4" w:line="270" w:lineRule="auto"/>
      <w:ind w:left="10" w:right="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23052"/>
    <w:rPr>
      <w:rFonts w:ascii="Bookman Old Style" w:eastAsia="Bookman Old Style" w:hAnsi="Bookman Old Style" w:cs="Bookman Old Style"/>
      <w:b/>
      <w:color w:val="000099"/>
      <w:sz w:val="36"/>
    </w:rPr>
  </w:style>
  <w:style w:type="character" w:customStyle="1" w:styleId="20">
    <w:name w:val="Заголовок 2 Знак"/>
    <w:link w:val="2"/>
    <w:rsid w:val="0042305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230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D5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.etagi.com/ps/koshka-v-kvartire-plusy-i-minusy/" TargetMode="External"/><Relationship Id="rId18" Type="http://schemas.openxmlformats.org/officeDocument/2006/relationships/hyperlink" Target="https://j.etagi.com/ps/koshka-v-kvartire-plusy-i-minusy/" TargetMode="External"/><Relationship Id="rId26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39" Type="http://schemas.openxmlformats.org/officeDocument/2006/relationships/hyperlink" Target="https://www.pedigree.ru/vospitanie/obshiy-kurs/vospitanie-sobaki-v-domasnih-uslovija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oo-dom.com.ua/acatalog/368/81/182.htm" TargetMode="External"/><Relationship Id="rId34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42" Type="http://schemas.openxmlformats.org/officeDocument/2006/relationships/hyperlink" Target="https://www.pedigree.ru/vospitanie/obshiy-kurs/vospitanie-sobaki-v-domasnih-uslovijah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j.etagi.com/ps/koshka-v-kvartire-plusy-i-minusy/" TargetMode="External"/><Relationship Id="rId12" Type="http://schemas.openxmlformats.org/officeDocument/2006/relationships/hyperlink" Target="https://j.etagi.com/ps/koshka-v-kvartire-plusy-i-minusy/" TargetMode="External"/><Relationship Id="rId17" Type="http://schemas.openxmlformats.org/officeDocument/2006/relationships/hyperlink" Target="https://j.etagi.com/ps/koshka-v-kvartire-plusy-i-minusy/" TargetMode="External"/><Relationship Id="rId25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33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38" Type="http://schemas.openxmlformats.org/officeDocument/2006/relationships/hyperlink" Target="https://www.pedigree.ru/vospitanie/obshiy-kurs/vospitanie-sobaki-v-domasnih-uslovijah" TargetMode="External"/><Relationship Id="rId46" Type="http://schemas.openxmlformats.org/officeDocument/2006/relationships/hyperlink" Target="https://www.pedigree.ru/vospitanie/obshiy-kurs/vospitanie-sobaki-v-domasnih-uslovijah" TargetMode="External"/><Relationship Id="rId2" Type="http://schemas.openxmlformats.org/officeDocument/2006/relationships/styles" Target="styles.xml"/><Relationship Id="rId16" Type="http://schemas.openxmlformats.org/officeDocument/2006/relationships/hyperlink" Target="https://j.etagi.com/ps/koshka-v-kvartire-plusy-i-minusy/" TargetMode="External"/><Relationship Id="rId20" Type="http://schemas.openxmlformats.org/officeDocument/2006/relationships/hyperlink" Target="https://zoo-dom.com.ua/acatalog/368/81/182.htm" TargetMode="External"/><Relationship Id="rId29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41" Type="http://schemas.openxmlformats.org/officeDocument/2006/relationships/hyperlink" Target="https://www.pedigree.ru/vospitanie/obshiy-kurs/vospitanie-sobaki-v-domasnih-uslovija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.etagi.com/ps/koshka-v-kvartire-plusy-i-minusy/" TargetMode="External"/><Relationship Id="rId24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32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37" Type="http://schemas.openxmlformats.org/officeDocument/2006/relationships/hyperlink" Target="https://www.pedigree.ru/vospitanie/obshiy-kurs/vospitanie-sobaki-v-domasnih-uslovijah" TargetMode="External"/><Relationship Id="rId40" Type="http://schemas.openxmlformats.org/officeDocument/2006/relationships/hyperlink" Target="https://www.pedigree.ru/vospitanie/obshiy-kurs/vospitanie-sobaki-v-domasnih-uslovijah" TargetMode="External"/><Relationship Id="rId45" Type="http://schemas.openxmlformats.org/officeDocument/2006/relationships/hyperlink" Target="https://www.pedigree.ru/vospitanie/obshiy-kurs/vospitanie-sobaki-v-domasnih-uslovija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.etagi.com/ps/koshka-v-kvartire-plusy-i-minusy/" TargetMode="External"/><Relationship Id="rId23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28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36" Type="http://schemas.openxmlformats.org/officeDocument/2006/relationships/hyperlink" Target="https://www.pedigree.ru/vospitanie/obshiy-kurs/vospitanie-sobaki-v-domasnih-uslovijah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j.etagi.com/ps/koshka-v-kvartire-plusy-i-minusy/" TargetMode="External"/><Relationship Id="rId19" Type="http://schemas.openxmlformats.org/officeDocument/2006/relationships/hyperlink" Target="https://zoo-dom.com.ua/acatalog/368/81/182.htm" TargetMode="External"/><Relationship Id="rId31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44" Type="http://schemas.openxmlformats.org/officeDocument/2006/relationships/hyperlink" Target="https://www.pedigree.ru/vospitanie/obshiy-kurs/vospitanie-sobaki-v-domasnih-uslovij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.etagi.com/ps/koshka-v-kvartire-plusy-i-minusy/" TargetMode="External"/><Relationship Id="rId14" Type="http://schemas.openxmlformats.org/officeDocument/2006/relationships/hyperlink" Target="https://j.etagi.com/ps/koshka-v-kvartire-plusy-i-minusy/" TargetMode="External"/><Relationship Id="rId22" Type="http://schemas.openxmlformats.org/officeDocument/2006/relationships/hyperlink" Target="https://zoo-dom.com.ua/acatalog/368/81/182.htm" TargetMode="External"/><Relationship Id="rId27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30" Type="http://schemas.openxmlformats.org/officeDocument/2006/relationships/hyperlink" Target="http://&#1096;&#1082;&#1086;&#1083;&#1072;-&#1076;&#1088;&#1077;&#1089;&#1089;&#1080;&#1088;&#1086;&#1074;&#1082;&#1080;.&#1088;&#1092;/soderzhanie-sobaki-v-kvartire" TargetMode="External"/><Relationship Id="rId35" Type="http://schemas.openxmlformats.org/officeDocument/2006/relationships/hyperlink" Target="https://www.pedigree.ru/vospitanie/obshiy-kurs/vospitanie-sobaki-v-domasnih-uslovijah" TargetMode="External"/><Relationship Id="rId43" Type="http://schemas.openxmlformats.org/officeDocument/2006/relationships/hyperlink" Target="https://www.pedigree.ru/vospitanie/obshiy-kurs/vospitanie-sobaki-v-domasnih-uslovijah" TargetMode="External"/><Relationship Id="rId48" Type="http://schemas.openxmlformats.org/officeDocument/2006/relationships/footer" Target="footer2.xml"/><Relationship Id="rId8" Type="http://schemas.openxmlformats.org/officeDocument/2006/relationships/hyperlink" Target="https://j.etagi.com/ps/koshka-v-kvartire-plusy-i-minusy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ФРДО</cp:lastModifiedBy>
  <cp:revision>9</cp:revision>
  <dcterms:created xsi:type="dcterms:W3CDTF">2021-07-08T11:06:00Z</dcterms:created>
  <dcterms:modified xsi:type="dcterms:W3CDTF">2021-07-08T11:53:00Z</dcterms:modified>
</cp:coreProperties>
</file>