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3D" w:rsidRPr="009E3F9E" w:rsidRDefault="0089323D" w:rsidP="009E276B">
      <w:pPr>
        <w:pStyle w:val="NoSpacing"/>
        <w:jc w:val="center"/>
        <w:rPr>
          <w:rFonts w:ascii="Times New Roman" w:hAnsi="Times New Roman"/>
          <w:sz w:val="28"/>
          <w:szCs w:val="28"/>
        </w:rPr>
      </w:pPr>
      <w:r w:rsidRPr="009E3F9E">
        <w:rPr>
          <w:rFonts w:ascii="Times New Roman" w:hAnsi="Times New Roman"/>
          <w:sz w:val="28"/>
          <w:szCs w:val="28"/>
        </w:rPr>
        <w:t>Министерство  образования  Пензенской  области</w:t>
      </w:r>
    </w:p>
    <w:p w:rsidR="0089323D" w:rsidRPr="009E3F9E" w:rsidRDefault="0089323D" w:rsidP="009E276B">
      <w:pPr>
        <w:pStyle w:val="NoSpacing"/>
        <w:jc w:val="center"/>
        <w:rPr>
          <w:rFonts w:ascii="Times New Roman" w:hAnsi="Times New Roman"/>
          <w:sz w:val="28"/>
          <w:szCs w:val="28"/>
        </w:rPr>
      </w:pPr>
      <w:r w:rsidRPr="009E3F9E">
        <w:rPr>
          <w:rFonts w:ascii="Times New Roman" w:hAnsi="Times New Roman"/>
          <w:sz w:val="28"/>
          <w:szCs w:val="28"/>
        </w:rPr>
        <w:t>Государственное бюджетное   профессиональное  образовательное учреждение   Пензенской области</w:t>
      </w:r>
    </w:p>
    <w:p w:rsidR="0089323D" w:rsidRDefault="0089323D" w:rsidP="009E276B">
      <w:pPr>
        <w:pStyle w:val="NoSpacing"/>
        <w:jc w:val="center"/>
        <w:rPr>
          <w:rFonts w:ascii="Times New Roman" w:hAnsi="Times New Roman"/>
          <w:sz w:val="28"/>
          <w:szCs w:val="28"/>
        </w:rPr>
      </w:pPr>
      <w:r w:rsidRPr="009E3F9E">
        <w:rPr>
          <w:rFonts w:ascii="Times New Roman" w:hAnsi="Times New Roman"/>
          <w:sz w:val="28"/>
          <w:szCs w:val="28"/>
        </w:rPr>
        <w:t>«Сердобский  многопрофильный   техникум»</w:t>
      </w:r>
    </w:p>
    <w:p w:rsidR="0089323D" w:rsidRDefault="0089323D" w:rsidP="009E276B">
      <w:pPr>
        <w:pStyle w:val="NoSpacing"/>
        <w:jc w:val="center"/>
        <w:rPr>
          <w:rFonts w:ascii="Times New Roman" w:hAnsi="Times New Roman"/>
          <w:sz w:val="28"/>
          <w:szCs w:val="28"/>
        </w:rPr>
      </w:pPr>
    </w:p>
    <w:p w:rsidR="0089323D" w:rsidRDefault="0089323D" w:rsidP="009E276B">
      <w:pPr>
        <w:pStyle w:val="NoSpacing"/>
        <w:jc w:val="center"/>
        <w:rPr>
          <w:rFonts w:ascii="Times New Roman" w:hAnsi="Times New Roman"/>
          <w:sz w:val="28"/>
          <w:szCs w:val="28"/>
        </w:rPr>
      </w:pPr>
    </w:p>
    <w:p w:rsidR="0089323D" w:rsidRDefault="0089323D" w:rsidP="009E276B">
      <w:pPr>
        <w:pStyle w:val="NoSpacing"/>
        <w:jc w:val="center"/>
        <w:rPr>
          <w:rFonts w:ascii="Times New Roman" w:hAnsi="Times New Roman"/>
          <w:sz w:val="28"/>
          <w:szCs w:val="28"/>
        </w:rPr>
      </w:pPr>
    </w:p>
    <w:p w:rsidR="0089323D" w:rsidRPr="009E3F9E" w:rsidRDefault="0089323D" w:rsidP="009E276B">
      <w:pPr>
        <w:pStyle w:val="NoSpacing"/>
        <w:jc w:val="center"/>
        <w:rPr>
          <w:rFonts w:ascii="Times New Roman" w:hAnsi="Times New Roman"/>
          <w:sz w:val="28"/>
          <w:szCs w:val="28"/>
        </w:rPr>
      </w:pPr>
    </w:p>
    <w:p w:rsidR="0089323D" w:rsidRDefault="0089323D" w:rsidP="009E276B">
      <w:pPr>
        <w:pStyle w:val="NoSpacing"/>
        <w:rPr>
          <w:rFonts w:ascii="Times New Roman" w:hAnsi="Times New Roman"/>
          <w:sz w:val="28"/>
          <w:szCs w:val="28"/>
        </w:rPr>
      </w:pPr>
      <w:r>
        <w:rPr>
          <w:rFonts w:ascii="Times New Roman" w:hAnsi="Times New Roman"/>
          <w:sz w:val="28"/>
          <w:szCs w:val="28"/>
        </w:rPr>
        <w:t xml:space="preserve">Согласовано                                                                                  УТВЕРЖДАЮ:                                                            </w:t>
      </w:r>
    </w:p>
    <w:p w:rsidR="0089323D" w:rsidRDefault="0089323D" w:rsidP="009E276B">
      <w:pPr>
        <w:pStyle w:val="NoSpacing"/>
        <w:jc w:val="right"/>
        <w:rPr>
          <w:rFonts w:ascii="Times New Roman" w:hAnsi="Times New Roman"/>
          <w:sz w:val="28"/>
          <w:szCs w:val="28"/>
        </w:rPr>
      </w:pPr>
      <w:r>
        <w:rPr>
          <w:rFonts w:ascii="Times New Roman" w:hAnsi="Times New Roman"/>
          <w:sz w:val="28"/>
          <w:szCs w:val="28"/>
        </w:rPr>
        <w:t xml:space="preserve">                                                                                                Директор   ГБПОУ ПО «СМТ»</w:t>
      </w:r>
    </w:p>
    <w:p w:rsidR="0089323D" w:rsidRDefault="0089323D" w:rsidP="009E276B">
      <w:pPr>
        <w:pStyle w:val="NoSpacing"/>
        <w:rPr>
          <w:rFonts w:ascii="Times New Roman" w:hAnsi="Times New Roman"/>
          <w:sz w:val="28"/>
          <w:szCs w:val="28"/>
        </w:rPr>
      </w:pPr>
      <w:r>
        <w:rPr>
          <w:rFonts w:ascii="Times New Roman" w:hAnsi="Times New Roman"/>
          <w:sz w:val="28"/>
          <w:szCs w:val="28"/>
        </w:rPr>
        <w:t>Совет ГБПОУ ПО «СМТ»                                                             Сынкова Е.Н</w:t>
      </w:r>
    </w:p>
    <w:p w:rsidR="0089323D" w:rsidRDefault="0089323D" w:rsidP="009E276B">
      <w:pPr>
        <w:pStyle w:val="NoSpacing"/>
        <w:rPr>
          <w:rFonts w:ascii="Times New Roman" w:hAnsi="Times New Roman"/>
          <w:sz w:val="28"/>
          <w:szCs w:val="28"/>
        </w:rPr>
      </w:pPr>
      <w:r>
        <w:rPr>
          <w:rFonts w:ascii="Times New Roman" w:hAnsi="Times New Roman"/>
          <w:sz w:val="28"/>
          <w:szCs w:val="28"/>
        </w:rPr>
        <w:t xml:space="preserve">Протокол №        от                                                                                                                                              </w:t>
      </w:r>
    </w:p>
    <w:p w:rsidR="0089323D" w:rsidRDefault="0089323D" w:rsidP="009E276B">
      <w:pPr>
        <w:jc w:val="center"/>
        <w:rPr>
          <w:rFonts w:ascii="Times New Roman" w:hAnsi="Times New Roman"/>
          <w:sz w:val="28"/>
          <w:szCs w:val="28"/>
        </w:rPr>
      </w:pPr>
    </w:p>
    <w:p w:rsidR="0089323D" w:rsidRPr="001A18EC" w:rsidRDefault="0089323D" w:rsidP="002E6A02">
      <w:pPr>
        <w:pStyle w:val="Heading1"/>
        <w:numPr>
          <w:ilvl w:val="0"/>
          <w:numId w:val="0"/>
        </w:numPr>
        <w:ind w:left="660"/>
        <w:jc w:val="center"/>
        <w:rPr>
          <w:color w:val="000000"/>
          <w:sz w:val="36"/>
          <w:szCs w:val="36"/>
        </w:rPr>
      </w:pPr>
      <w:r w:rsidRPr="001A18EC">
        <w:rPr>
          <w:color w:val="000000"/>
          <w:sz w:val="36"/>
          <w:szCs w:val="36"/>
        </w:rPr>
        <w:t>ПРОГРАММА</w:t>
      </w:r>
    </w:p>
    <w:p w:rsidR="0089323D" w:rsidRPr="002E6A02" w:rsidRDefault="0089323D" w:rsidP="002E6A02">
      <w:pPr>
        <w:shd w:val="clear" w:color="auto" w:fill="FFFFFF"/>
        <w:spacing w:after="150" w:line="240" w:lineRule="auto"/>
        <w:jc w:val="center"/>
        <w:rPr>
          <w:rFonts w:ascii="Times New Roman" w:hAnsi="Times New Roman"/>
          <w:color w:val="000000"/>
          <w:sz w:val="36"/>
          <w:szCs w:val="36"/>
        </w:rPr>
      </w:pPr>
      <w:r>
        <w:rPr>
          <w:rFonts w:ascii="Times New Roman" w:hAnsi="Times New Roman"/>
          <w:color w:val="000000"/>
          <w:sz w:val="36"/>
          <w:szCs w:val="36"/>
        </w:rPr>
        <w:t>Общепрофессиональной дисциплины</w:t>
      </w:r>
    </w:p>
    <w:p w:rsidR="0089323D" w:rsidRPr="00344604" w:rsidRDefault="0089323D" w:rsidP="009E276B">
      <w:pPr>
        <w:jc w:val="center"/>
        <w:rPr>
          <w:rFonts w:ascii="Times New Roman" w:hAnsi="Times New Roman"/>
          <w:sz w:val="40"/>
          <w:szCs w:val="40"/>
        </w:rPr>
      </w:pPr>
      <w:r w:rsidRPr="00344604">
        <w:rPr>
          <w:rFonts w:ascii="Times New Roman" w:hAnsi="Times New Roman"/>
          <w:sz w:val="40"/>
          <w:szCs w:val="40"/>
        </w:rPr>
        <w:t xml:space="preserve"> «Микробиология,  санитария  и  гигиена»</w:t>
      </w:r>
    </w:p>
    <w:p w:rsidR="0089323D" w:rsidRPr="009E3F9E" w:rsidRDefault="0089323D" w:rsidP="009E276B">
      <w:pPr>
        <w:pStyle w:val="Default"/>
        <w:rPr>
          <w:sz w:val="28"/>
          <w:szCs w:val="28"/>
        </w:rPr>
      </w:pPr>
      <w:r>
        <w:rPr>
          <w:sz w:val="28"/>
          <w:szCs w:val="28"/>
        </w:rPr>
        <w:t xml:space="preserve">Категория слушателей:  студенты 3 курса , специальности  </w:t>
      </w:r>
      <w:r w:rsidRPr="009E3F9E">
        <w:rPr>
          <w:sz w:val="28"/>
          <w:szCs w:val="28"/>
        </w:rPr>
        <w:t>) 3</w:t>
      </w:r>
      <w:r>
        <w:rPr>
          <w:sz w:val="28"/>
          <w:szCs w:val="28"/>
        </w:rPr>
        <w:t>5</w:t>
      </w:r>
      <w:r w:rsidRPr="009E3F9E">
        <w:rPr>
          <w:sz w:val="28"/>
          <w:szCs w:val="28"/>
        </w:rPr>
        <w:t>.02.0</w:t>
      </w:r>
      <w:r>
        <w:rPr>
          <w:sz w:val="28"/>
          <w:szCs w:val="28"/>
        </w:rPr>
        <w:t>6</w:t>
      </w:r>
      <w:r w:rsidRPr="009E3F9E">
        <w:rPr>
          <w:sz w:val="28"/>
          <w:szCs w:val="28"/>
        </w:rPr>
        <w:t>.  «Технология  производства  и  переработки с/х продукции»</w:t>
      </w:r>
    </w:p>
    <w:p w:rsidR="0089323D" w:rsidRPr="009E3F9E" w:rsidRDefault="0089323D" w:rsidP="009E276B">
      <w:pPr>
        <w:pStyle w:val="Default"/>
        <w:ind w:firstLine="900"/>
        <w:jc w:val="center"/>
        <w:rPr>
          <w:sz w:val="28"/>
          <w:szCs w:val="28"/>
        </w:rPr>
      </w:pPr>
    </w:p>
    <w:p w:rsidR="0089323D" w:rsidRDefault="0089323D" w:rsidP="009E276B">
      <w:pPr>
        <w:ind w:firstLine="426"/>
        <w:rPr>
          <w:rFonts w:ascii="Times New Roman" w:hAnsi="Times New Roman"/>
          <w:sz w:val="28"/>
          <w:szCs w:val="28"/>
        </w:rPr>
      </w:pPr>
      <w:r>
        <w:rPr>
          <w:rFonts w:ascii="Times New Roman" w:hAnsi="Times New Roman"/>
          <w:sz w:val="28"/>
          <w:szCs w:val="28"/>
        </w:rPr>
        <w:t xml:space="preserve">Уровень квалификации: среднее и (или) высшее профессиональное образование </w:t>
      </w:r>
    </w:p>
    <w:p w:rsidR="0089323D" w:rsidRDefault="0089323D" w:rsidP="009E276B">
      <w:pPr>
        <w:ind w:firstLine="426"/>
        <w:rPr>
          <w:rFonts w:ascii="Times New Roman" w:hAnsi="Times New Roman"/>
          <w:sz w:val="28"/>
          <w:szCs w:val="28"/>
        </w:rPr>
      </w:pPr>
      <w:r>
        <w:rPr>
          <w:rFonts w:ascii="Times New Roman" w:hAnsi="Times New Roman"/>
          <w:sz w:val="28"/>
          <w:szCs w:val="28"/>
        </w:rPr>
        <w:t>Объем: 84 часа</w:t>
      </w:r>
    </w:p>
    <w:p w:rsidR="0089323D" w:rsidRDefault="0089323D" w:rsidP="009E276B">
      <w:pPr>
        <w:ind w:firstLine="426"/>
        <w:rPr>
          <w:rFonts w:ascii="Times New Roman" w:hAnsi="Times New Roman"/>
          <w:sz w:val="28"/>
          <w:szCs w:val="28"/>
        </w:rPr>
      </w:pPr>
      <w:r>
        <w:rPr>
          <w:rFonts w:ascii="Times New Roman" w:hAnsi="Times New Roman"/>
          <w:sz w:val="28"/>
          <w:szCs w:val="28"/>
        </w:rPr>
        <w:t>Форма обучения: очная; заочная с применением дистанционных образовательных технологий</w:t>
      </w:r>
    </w:p>
    <w:p w:rsidR="0089323D" w:rsidRDefault="0089323D" w:rsidP="009E276B">
      <w:pPr>
        <w:pStyle w:val="NoSpacing"/>
        <w:jc w:val="center"/>
        <w:rPr>
          <w:rFonts w:ascii="Times New Roman" w:hAnsi="Times New Roman"/>
          <w:sz w:val="28"/>
          <w:szCs w:val="28"/>
        </w:rPr>
      </w:pPr>
      <w:r>
        <w:rPr>
          <w:rFonts w:ascii="Times New Roman" w:hAnsi="Times New Roman"/>
          <w:sz w:val="28"/>
          <w:szCs w:val="28"/>
        </w:rPr>
        <w:t xml:space="preserve">                                                        Рассмотрено</w:t>
      </w:r>
    </w:p>
    <w:p w:rsidR="0089323D" w:rsidRDefault="0089323D" w:rsidP="009E276B">
      <w:pPr>
        <w:pStyle w:val="NoSpacing"/>
        <w:jc w:val="center"/>
        <w:rPr>
          <w:rFonts w:ascii="Times New Roman" w:hAnsi="Times New Roman"/>
          <w:sz w:val="28"/>
          <w:szCs w:val="28"/>
        </w:rPr>
      </w:pPr>
      <w:r>
        <w:rPr>
          <w:rFonts w:ascii="Times New Roman" w:hAnsi="Times New Roman"/>
          <w:sz w:val="28"/>
          <w:szCs w:val="28"/>
        </w:rPr>
        <w:t xml:space="preserve">                                                                                        на  заседании цикловой комиссии</w:t>
      </w:r>
    </w:p>
    <w:p w:rsidR="0089323D" w:rsidRDefault="0089323D" w:rsidP="009E276B">
      <w:pPr>
        <w:pStyle w:val="NoSpacing"/>
        <w:jc w:val="center"/>
        <w:rPr>
          <w:rFonts w:ascii="Times New Roman" w:hAnsi="Times New Roman"/>
          <w:sz w:val="28"/>
          <w:szCs w:val="28"/>
        </w:rPr>
      </w:pPr>
      <w:r>
        <w:rPr>
          <w:rFonts w:ascii="Times New Roman" w:hAnsi="Times New Roman"/>
          <w:sz w:val="28"/>
          <w:szCs w:val="28"/>
        </w:rPr>
        <w:t xml:space="preserve">                                                                                        Протокол №     от         2020г</w:t>
      </w:r>
    </w:p>
    <w:p w:rsidR="0089323D" w:rsidRDefault="0089323D" w:rsidP="009E276B">
      <w:pPr>
        <w:pStyle w:val="NoSpacing"/>
        <w:jc w:val="center"/>
        <w:rPr>
          <w:rFonts w:ascii="Times New Roman" w:hAnsi="Times New Roman"/>
          <w:sz w:val="28"/>
          <w:szCs w:val="28"/>
        </w:rPr>
      </w:pPr>
      <w:r>
        <w:rPr>
          <w:rFonts w:ascii="Times New Roman" w:hAnsi="Times New Roman"/>
          <w:sz w:val="28"/>
          <w:szCs w:val="28"/>
        </w:rPr>
        <w:t xml:space="preserve">                                                                            Председатель комиссии</w:t>
      </w:r>
    </w:p>
    <w:p w:rsidR="0089323D" w:rsidRPr="001158BE" w:rsidRDefault="0089323D" w:rsidP="009E276B">
      <w:pPr>
        <w:pStyle w:val="NoSpacing"/>
        <w:jc w:val="center"/>
        <w:rPr>
          <w:rFonts w:ascii="Times New Roman" w:hAnsi="Times New Roman"/>
          <w:sz w:val="28"/>
          <w:szCs w:val="28"/>
        </w:rPr>
      </w:pPr>
      <w:r>
        <w:rPr>
          <w:rFonts w:ascii="Times New Roman" w:hAnsi="Times New Roman"/>
          <w:sz w:val="28"/>
          <w:szCs w:val="28"/>
        </w:rPr>
        <w:t xml:space="preserve">                                                                                   Агафонова Л.Н.</w:t>
      </w:r>
    </w:p>
    <w:p w:rsidR="0089323D" w:rsidRPr="009E276B" w:rsidRDefault="0089323D" w:rsidP="009E276B">
      <w:pPr>
        <w:jc w:val="center"/>
        <w:rPr>
          <w:rFonts w:ascii="Times New Roman" w:hAnsi="Times New Roman"/>
          <w:sz w:val="28"/>
          <w:szCs w:val="28"/>
        </w:rPr>
      </w:pPr>
    </w:p>
    <w:p w:rsidR="0089323D" w:rsidRDefault="0089323D" w:rsidP="009E276B">
      <w:pPr>
        <w:jc w:val="center"/>
        <w:rPr>
          <w:rFonts w:ascii="Times New Roman" w:hAnsi="Times New Roman"/>
          <w:sz w:val="40"/>
          <w:szCs w:val="40"/>
        </w:rPr>
      </w:pPr>
    </w:p>
    <w:p w:rsidR="0089323D" w:rsidRPr="009E3F9E" w:rsidRDefault="0089323D" w:rsidP="009E276B">
      <w:pPr>
        <w:jc w:val="center"/>
        <w:rPr>
          <w:rFonts w:ascii="Times New Roman" w:hAnsi="Times New Roman"/>
          <w:sz w:val="40"/>
          <w:szCs w:val="40"/>
        </w:rPr>
      </w:pPr>
    </w:p>
    <w:p w:rsidR="0089323D" w:rsidRPr="009E3F9E" w:rsidRDefault="0089323D" w:rsidP="009E276B">
      <w:pPr>
        <w:jc w:val="center"/>
        <w:rPr>
          <w:rFonts w:ascii="Times New Roman" w:hAnsi="Times New Roman"/>
          <w:sz w:val="40"/>
          <w:szCs w:val="40"/>
        </w:rPr>
      </w:pPr>
      <w:smartTag w:uri="urn:schemas-microsoft-com:office:smarttags" w:element="metricconverter">
        <w:smartTagPr>
          <w:attr w:name="ProductID" w:val="2020 г"/>
        </w:smartTagPr>
        <w:r>
          <w:rPr>
            <w:rFonts w:ascii="Times New Roman" w:hAnsi="Times New Roman"/>
            <w:sz w:val="28"/>
            <w:szCs w:val="28"/>
          </w:rPr>
          <w:t>2020</w:t>
        </w:r>
        <w:r w:rsidRPr="009E3F9E">
          <w:rPr>
            <w:rFonts w:ascii="Times New Roman" w:hAnsi="Times New Roman"/>
            <w:sz w:val="28"/>
            <w:szCs w:val="28"/>
          </w:rPr>
          <w:t xml:space="preserve"> г</w:t>
        </w:r>
      </w:smartTag>
    </w:p>
    <w:p w:rsidR="0089323D" w:rsidRDefault="0089323D" w:rsidP="009E276B">
      <w:pPr>
        <w:pStyle w:val="Default"/>
        <w:rPr>
          <w:sz w:val="32"/>
          <w:szCs w:val="32"/>
        </w:rPr>
      </w:pPr>
    </w:p>
    <w:p w:rsidR="0089323D" w:rsidRPr="009E3F9E" w:rsidRDefault="0089323D" w:rsidP="009E276B">
      <w:pPr>
        <w:pStyle w:val="Default"/>
        <w:rPr>
          <w:sz w:val="32"/>
          <w:szCs w:val="32"/>
        </w:rPr>
      </w:pPr>
    </w:p>
    <w:p w:rsidR="0089323D" w:rsidRPr="009E3F9E" w:rsidRDefault="0089323D" w:rsidP="009E276B">
      <w:pPr>
        <w:pStyle w:val="Default"/>
      </w:pPr>
    </w:p>
    <w:p w:rsidR="0089323D" w:rsidRPr="009E3F9E" w:rsidRDefault="0089323D" w:rsidP="009E276B">
      <w:pPr>
        <w:pStyle w:val="Default"/>
        <w:rPr>
          <w:sz w:val="28"/>
          <w:szCs w:val="28"/>
        </w:rPr>
      </w:pPr>
      <w:r w:rsidRPr="009E3F9E">
        <w:rPr>
          <w:sz w:val="28"/>
          <w:szCs w:val="28"/>
        </w:rPr>
        <w:t>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3</w:t>
      </w:r>
      <w:r>
        <w:rPr>
          <w:sz w:val="28"/>
          <w:szCs w:val="28"/>
        </w:rPr>
        <w:t>5</w:t>
      </w:r>
      <w:r w:rsidRPr="009E3F9E">
        <w:rPr>
          <w:sz w:val="28"/>
          <w:szCs w:val="28"/>
        </w:rPr>
        <w:t>.02.0</w:t>
      </w:r>
      <w:r>
        <w:rPr>
          <w:sz w:val="28"/>
          <w:szCs w:val="28"/>
        </w:rPr>
        <w:t>6</w:t>
      </w:r>
      <w:r w:rsidRPr="009E3F9E">
        <w:rPr>
          <w:sz w:val="28"/>
          <w:szCs w:val="28"/>
        </w:rPr>
        <w:t>.  «Технология  производства  и  переработки с/х продукции»</w:t>
      </w:r>
    </w:p>
    <w:p w:rsidR="0089323D" w:rsidRPr="009E3F9E" w:rsidRDefault="0089323D" w:rsidP="009E276B">
      <w:pPr>
        <w:pStyle w:val="Default"/>
        <w:ind w:firstLine="900"/>
        <w:jc w:val="center"/>
        <w:rPr>
          <w:sz w:val="28"/>
          <w:szCs w:val="28"/>
        </w:rPr>
      </w:pPr>
    </w:p>
    <w:p w:rsidR="0089323D" w:rsidRPr="009E3F9E" w:rsidRDefault="0089323D" w:rsidP="009E276B">
      <w:pPr>
        <w:pStyle w:val="Default"/>
        <w:ind w:firstLine="900"/>
        <w:jc w:val="center"/>
        <w:rPr>
          <w:sz w:val="28"/>
          <w:szCs w:val="28"/>
        </w:rPr>
      </w:pPr>
    </w:p>
    <w:p w:rsidR="0089323D" w:rsidRPr="009E3F9E" w:rsidRDefault="0089323D" w:rsidP="009E276B">
      <w:pPr>
        <w:spacing w:line="240" w:lineRule="auto"/>
        <w:rPr>
          <w:rFonts w:ascii="Times New Roman" w:hAnsi="Times New Roman"/>
          <w:sz w:val="28"/>
          <w:szCs w:val="28"/>
        </w:rPr>
      </w:pPr>
      <w:r w:rsidRPr="009E3F9E">
        <w:rPr>
          <w:rFonts w:ascii="Times New Roman" w:hAnsi="Times New Roman"/>
          <w:sz w:val="28"/>
          <w:szCs w:val="28"/>
        </w:rPr>
        <w:t>Организация-разработчик:      ГБПОУ  ПО    «СМТ»</w:t>
      </w:r>
    </w:p>
    <w:p w:rsidR="0089323D" w:rsidRPr="009E3F9E" w:rsidRDefault="0089323D" w:rsidP="009E276B">
      <w:pPr>
        <w:spacing w:line="240" w:lineRule="auto"/>
        <w:rPr>
          <w:rFonts w:ascii="Times New Roman" w:hAnsi="Times New Roman"/>
          <w:sz w:val="28"/>
          <w:szCs w:val="28"/>
        </w:rPr>
      </w:pPr>
    </w:p>
    <w:p w:rsidR="0089323D" w:rsidRPr="009E3F9E" w:rsidRDefault="0089323D" w:rsidP="009E276B">
      <w:pPr>
        <w:spacing w:line="240" w:lineRule="auto"/>
        <w:rPr>
          <w:rFonts w:ascii="Times New Roman" w:hAnsi="Times New Roman"/>
          <w:sz w:val="28"/>
          <w:szCs w:val="28"/>
        </w:rPr>
      </w:pPr>
      <w:r w:rsidRPr="009E3F9E">
        <w:rPr>
          <w:rFonts w:ascii="Times New Roman" w:hAnsi="Times New Roman"/>
          <w:sz w:val="28"/>
          <w:szCs w:val="28"/>
        </w:rPr>
        <w:t>Разработчик:  Шелудько  Л.И.</w:t>
      </w:r>
    </w:p>
    <w:p w:rsidR="0089323D" w:rsidRPr="009E3F9E" w:rsidRDefault="0089323D" w:rsidP="009E276B">
      <w:pPr>
        <w:spacing w:line="240" w:lineRule="auto"/>
        <w:rPr>
          <w:rFonts w:ascii="Times New Roman" w:hAnsi="Times New Roman"/>
          <w:sz w:val="28"/>
          <w:szCs w:val="28"/>
        </w:rPr>
      </w:pPr>
    </w:p>
    <w:p w:rsidR="0089323D" w:rsidRPr="009E3F9E" w:rsidRDefault="0089323D" w:rsidP="009E27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9E3F9E">
        <w:rPr>
          <w:rFonts w:ascii="Times New Roman" w:hAnsi="Times New Roman"/>
          <w:sz w:val="28"/>
          <w:szCs w:val="28"/>
        </w:rPr>
        <w:t>Рекомендована _методическим  советом  Сердобского  многопрофильного  техникума</w:t>
      </w:r>
    </w:p>
    <w:p w:rsidR="0089323D" w:rsidRPr="009E3F9E" w:rsidRDefault="0089323D" w:rsidP="009E27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E3F9E">
        <w:rPr>
          <w:rFonts w:ascii="Times New Roman" w:hAnsi="Times New Roman"/>
          <w:sz w:val="28"/>
          <w:szCs w:val="28"/>
        </w:rPr>
        <w:t>Заключение №____________  от «____»__________20__ г.</w:t>
      </w:r>
    </w:p>
    <w:p w:rsidR="0089323D" w:rsidRDefault="0089323D" w:rsidP="009E276B">
      <w:pPr>
        <w:spacing w:line="240" w:lineRule="auto"/>
        <w:rPr>
          <w:sz w:val="24"/>
          <w:szCs w:val="24"/>
        </w:rPr>
        <w:sectPr w:rsidR="0089323D" w:rsidSect="00E4614B">
          <w:footerReference w:type="default" r:id="rId7"/>
          <w:pgSz w:w="11906" w:h="16838"/>
          <w:pgMar w:top="720" w:right="720" w:bottom="720" w:left="720" w:header="708" w:footer="708" w:gutter="0"/>
          <w:cols w:space="708"/>
          <w:docGrid w:linePitch="360"/>
        </w:sectPr>
      </w:pPr>
    </w:p>
    <w:p w:rsidR="0089323D" w:rsidRDefault="0089323D" w:rsidP="009E276B">
      <w:pPr>
        <w:pStyle w:val="Default"/>
        <w:rPr>
          <w:rFonts w:ascii="Calibri" w:hAnsi="Calibri"/>
          <w:color w:val="auto"/>
        </w:rPr>
      </w:pPr>
      <w:r w:rsidRPr="009E3F9E">
        <w:rPr>
          <w:rFonts w:ascii="Calibri" w:hAnsi="Calibri"/>
          <w:color w:val="auto"/>
          <w:sz w:val="28"/>
          <w:szCs w:val="28"/>
        </w:rPr>
        <w:t xml:space="preserve">                             </w:t>
      </w:r>
      <w:r w:rsidRPr="009E3F9E">
        <w:rPr>
          <w:rFonts w:ascii="Calibri" w:hAnsi="Calibri"/>
          <w:color w:val="auto"/>
        </w:rPr>
        <w:t xml:space="preserve">                        </w:t>
      </w:r>
    </w:p>
    <w:p w:rsidR="0089323D" w:rsidRDefault="0089323D" w:rsidP="009E276B">
      <w:pPr>
        <w:pStyle w:val="Default"/>
        <w:rPr>
          <w:rFonts w:ascii="Calibri" w:hAnsi="Calibri"/>
          <w:color w:val="auto"/>
        </w:rPr>
      </w:pPr>
    </w:p>
    <w:p w:rsidR="0089323D" w:rsidRPr="009E3F9E" w:rsidRDefault="0089323D" w:rsidP="009E276B">
      <w:pPr>
        <w:pStyle w:val="Default"/>
      </w:pPr>
      <w:r w:rsidRPr="009E3F9E">
        <w:rPr>
          <w:rFonts w:ascii="Calibri" w:hAnsi="Calibri"/>
          <w:color w:val="auto"/>
        </w:rPr>
        <w:t xml:space="preserve"> </w:t>
      </w:r>
      <w:r w:rsidRPr="009E3F9E">
        <w:rPr>
          <w:bCs/>
        </w:rPr>
        <w:t xml:space="preserve">СОДЕРЖАНИЕ </w:t>
      </w:r>
    </w:p>
    <w:p w:rsidR="0089323D" w:rsidRPr="009E3F9E" w:rsidRDefault="0089323D" w:rsidP="009E276B">
      <w:pPr>
        <w:pStyle w:val="Default"/>
      </w:pPr>
      <w:r w:rsidRPr="009E3F9E">
        <w:t xml:space="preserve">                                                                                                                                             </w:t>
      </w:r>
      <w:r>
        <w:t xml:space="preserve">       </w:t>
      </w:r>
      <w:r w:rsidRPr="009E3F9E">
        <w:t xml:space="preserve">стр. </w:t>
      </w:r>
    </w:p>
    <w:p w:rsidR="0089323D" w:rsidRPr="009E3F9E" w:rsidRDefault="0089323D" w:rsidP="009E276B">
      <w:pPr>
        <w:pStyle w:val="Default"/>
        <w:ind w:left="560" w:hanging="560"/>
        <w:rPr>
          <w:bCs/>
        </w:rPr>
      </w:pPr>
    </w:p>
    <w:p w:rsidR="0089323D" w:rsidRPr="009E3F9E" w:rsidRDefault="0089323D" w:rsidP="009E276B">
      <w:pPr>
        <w:pStyle w:val="Default"/>
        <w:ind w:left="560" w:hanging="560"/>
        <w:rPr>
          <w:bCs/>
        </w:rPr>
      </w:pPr>
    </w:p>
    <w:p w:rsidR="0089323D" w:rsidRPr="000C3563" w:rsidRDefault="0089323D" w:rsidP="009E276B">
      <w:pPr>
        <w:pStyle w:val="Default"/>
        <w:ind w:left="560" w:hanging="560"/>
        <w:rPr>
          <w:sz w:val="28"/>
          <w:szCs w:val="28"/>
        </w:rPr>
      </w:pPr>
      <w:r w:rsidRPr="000C3563">
        <w:rPr>
          <w:bCs/>
          <w:sz w:val="28"/>
          <w:szCs w:val="28"/>
        </w:rPr>
        <w:t>1. Паспорт рабочей программы  учебной дисциплины</w:t>
      </w:r>
      <w:r>
        <w:rPr>
          <w:bCs/>
          <w:sz w:val="28"/>
          <w:szCs w:val="28"/>
        </w:rPr>
        <w:t xml:space="preserve">                                    4</w:t>
      </w:r>
    </w:p>
    <w:p w:rsidR="0089323D" w:rsidRPr="000C3563" w:rsidRDefault="0089323D" w:rsidP="009E276B">
      <w:pPr>
        <w:pStyle w:val="Default"/>
        <w:ind w:left="560" w:hanging="560"/>
        <w:rPr>
          <w:sz w:val="28"/>
          <w:szCs w:val="28"/>
        </w:rPr>
      </w:pPr>
      <w:r w:rsidRPr="000C3563">
        <w:rPr>
          <w:bCs/>
          <w:sz w:val="28"/>
          <w:szCs w:val="28"/>
        </w:rPr>
        <w:t>2. Структура и примерное содержание учебной дисциплины</w:t>
      </w:r>
      <w:r>
        <w:rPr>
          <w:bCs/>
          <w:sz w:val="28"/>
          <w:szCs w:val="28"/>
        </w:rPr>
        <w:t xml:space="preserve">                          6</w:t>
      </w:r>
    </w:p>
    <w:p w:rsidR="0089323D" w:rsidRPr="000C3563" w:rsidRDefault="0089323D" w:rsidP="009E276B">
      <w:pPr>
        <w:pStyle w:val="Default"/>
        <w:ind w:left="560" w:hanging="560"/>
        <w:rPr>
          <w:sz w:val="28"/>
          <w:szCs w:val="28"/>
        </w:rPr>
      </w:pPr>
      <w:r w:rsidRPr="000C3563">
        <w:rPr>
          <w:bCs/>
          <w:sz w:val="28"/>
          <w:szCs w:val="28"/>
        </w:rPr>
        <w:t>3. Условия реализации   учебной дисциплины</w:t>
      </w:r>
      <w:r>
        <w:rPr>
          <w:bCs/>
          <w:sz w:val="28"/>
          <w:szCs w:val="28"/>
        </w:rPr>
        <w:t xml:space="preserve">                                                    11</w:t>
      </w:r>
    </w:p>
    <w:p w:rsidR="0089323D" w:rsidRPr="000C3563" w:rsidRDefault="0089323D" w:rsidP="009E276B">
      <w:pPr>
        <w:pStyle w:val="Default"/>
        <w:rPr>
          <w:bCs/>
          <w:sz w:val="28"/>
          <w:szCs w:val="28"/>
        </w:rPr>
      </w:pPr>
      <w:r w:rsidRPr="000C3563">
        <w:rPr>
          <w:bCs/>
          <w:sz w:val="28"/>
          <w:szCs w:val="28"/>
        </w:rPr>
        <w:t>4. Контроль и оценка освоения  результатов учебной дисциплины</w:t>
      </w:r>
      <w:r>
        <w:rPr>
          <w:bCs/>
          <w:sz w:val="28"/>
          <w:szCs w:val="28"/>
        </w:rPr>
        <w:t xml:space="preserve">                   12</w:t>
      </w:r>
    </w:p>
    <w:p w:rsidR="0089323D" w:rsidRPr="009E3F9E" w:rsidRDefault="0089323D" w:rsidP="009E276B">
      <w:pPr>
        <w:rPr>
          <w:sz w:val="24"/>
          <w:szCs w:val="24"/>
        </w:rPr>
      </w:pPr>
    </w:p>
    <w:p w:rsidR="0089323D" w:rsidRDefault="0089323D" w:rsidP="009E276B">
      <w:pPr>
        <w:rPr>
          <w:sz w:val="24"/>
          <w:szCs w:val="24"/>
        </w:rPr>
      </w:pPr>
    </w:p>
    <w:p w:rsidR="0089323D" w:rsidRPr="0015730C" w:rsidRDefault="0089323D" w:rsidP="009E276B">
      <w:pPr>
        <w:rPr>
          <w:rFonts w:ascii="Times New Roman" w:hAnsi="Times New Roman"/>
          <w:sz w:val="24"/>
          <w:szCs w:val="24"/>
        </w:rPr>
        <w:sectPr w:rsidR="0089323D" w:rsidRPr="0015730C" w:rsidSect="0029067F">
          <w:pgSz w:w="11906" w:h="16838"/>
          <w:pgMar w:top="720" w:right="720" w:bottom="720" w:left="720" w:header="708" w:footer="708" w:gutter="0"/>
          <w:cols w:space="708"/>
          <w:docGrid w:linePitch="360"/>
        </w:sectPr>
      </w:pPr>
    </w:p>
    <w:p w:rsidR="0089323D" w:rsidRPr="0015730C" w:rsidRDefault="0089323D" w:rsidP="009E276B">
      <w:pPr>
        <w:pStyle w:val="Default"/>
        <w:jc w:val="center"/>
        <w:rPr>
          <w:b/>
          <w:bCs/>
        </w:rPr>
      </w:pPr>
      <w:r w:rsidRPr="0015730C">
        <w:rPr>
          <w:b/>
          <w:bCs/>
        </w:rPr>
        <w:t>1</w:t>
      </w:r>
      <w:r w:rsidRPr="009E3F9E">
        <w:rPr>
          <w:b/>
          <w:bCs/>
          <w:sz w:val="28"/>
          <w:szCs w:val="28"/>
        </w:rPr>
        <w:t>. ПАСПОРТ РАБОЧЕЙ ПРОГРАММЫ УЧЕБНОЙ ДИСЦИПЛИНЫ «</w:t>
      </w:r>
      <w:r w:rsidRPr="009E3F9E">
        <w:rPr>
          <w:b/>
          <w:bCs/>
          <w:sz w:val="36"/>
          <w:szCs w:val="36"/>
        </w:rPr>
        <w:t>Микробиология,  санитария  и  гигиена»</w:t>
      </w:r>
    </w:p>
    <w:p w:rsidR="0089323D" w:rsidRPr="0015730C" w:rsidRDefault="0089323D" w:rsidP="009E276B">
      <w:pPr>
        <w:pStyle w:val="Default"/>
      </w:pPr>
    </w:p>
    <w:p w:rsidR="0089323D" w:rsidRPr="0015730C" w:rsidRDefault="0089323D" w:rsidP="009E276B">
      <w:pPr>
        <w:pStyle w:val="Default"/>
        <w:ind w:hanging="420"/>
        <w:jc w:val="both"/>
      </w:pPr>
      <w:r w:rsidRPr="0015730C">
        <w:rPr>
          <w:b/>
          <w:bCs/>
        </w:rPr>
        <w:t xml:space="preserve">1.1. Область применения программы </w:t>
      </w:r>
    </w:p>
    <w:p w:rsidR="0089323D" w:rsidRPr="0015730C" w:rsidRDefault="0089323D" w:rsidP="009E276B">
      <w:pPr>
        <w:pStyle w:val="Default"/>
        <w:ind w:firstLine="340"/>
        <w:jc w:val="both"/>
      </w:pPr>
      <w:r w:rsidRPr="0015730C">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t>35.02.06.</w:t>
      </w:r>
      <w:r w:rsidRPr="0015730C">
        <w:t xml:space="preserve"> «Технология  производства и переработки  с/х  продукции» </w:t>
      </w:r>
    </w:p>
    <w:p w:rsidR="0089323D" w:rsidRPr="0015730C" w:rsidRDefault="0089323D" w:rsidP="009E276B">
      <w:pPr>
        <w:pStyle w:val="Default"/>
        <w:ind w:firstLine="340"/>
        <w:jc w:val="both"/>
      </w:pPr>
      <w:r w:rsidRPr="0015730C">
        <w:t>Рабочая программа учебной дисциплины может быть использована в профессиональной подготовке по названной специальности</w:t>
      </w:r>
      <w:r>
        <w:t xml:space="preserve"> на третьем курсе</w:t>
      </w:r>
      <w:r w:rsidRPr="0015730C">
        <w:t xml:space="preserve">, а также при разработке программ дополнительного профессионального образования в сфере ветеринарной деятельности: </w:t>
      </w:r>
    </w:p>
    <w:p w:rsidR="0089323D" w:rsidRPr="0015730C" w:rsidRDefault="0089323D" w:rsidP="009E276B">
      <w:pPr>
        <w:pStyle w:val="Default"/>
        <w:ind w:firstLine="340"/>
        <w:jc w:val="both"/>
      </w:pPr>
      <w:r>
        <w:t>36.02.01.</w:t>
      </w:r>
      <w:r w:rsidRPr="0015730C">
        <w:t xml:space="preserve">  «Ветеринария»</w:t>
      </w:r>
    </w:p>
    <w:p w:rsidR="0089323D" w:rsidRPr="0015730C" w:rsidRDefault="0089323D" w:rsidP="009E276B">
      <w:pPr>
        <w:pStyle w:val="Default"/>
        <w:ind w:firstLine="340"/>
        <w:jc w:val="both"/>
      </w:pPr>
      <w:r>
        <w:t>36.02.02.</w:t>
      </w:r>
      <w:r w:rsidRPr="0015730C">
        <w:t xml:space="preserve"> «Зоотехния» </w:t>
      </w:r>
    </w:p>
    <w:p w:rsidR="0089323D" w:rsidRPr="0015730C" w:rsidRDefault="0089323D" w:rsidP="009E276B">
      <w:pPr>
        <w:pStyle w:val="Default"/>
        <w:ind w:firstLine="340"/>
        <w:jc w:val="both"/>
      </w:pPr>
      <w:r w:rsidRPr="0015730C">
        <w:t xml:space="preserve">111201 «Пчеловодство» </w:t>
      </w:r>
    </w:p>
    <w:p w:rsidR="0089323D" w:rsidRPr="0015730C" w:rsidRDefault="0089323D" w:rsidP="009E276B">
      <w:pPr>
        <w:pStyle w:val="Default"/>
        <w:ind w:firstLine="340"/>
        <w:jc w:val="both"/>
      </w:pPr>
      <w:r w:rsidRPr="0015730C">
        <w:t xml:space="preserve">111601 «Охотоведение и звероводство» </w:t>
      </w:r>
    </w:p>
    <w:p w:rsidR="0089323D" w:rsidRPr="0015730C" w:rsidRDefault="0089323D" w:rsidP="009E276B">
      <w:pPr>
        <w:pStyle w:val="Default"/>
        <w:jc w:val="both"/>
      </w:pPr>
      <w:r w:rsidRPr="0015730C">
        <w:t xml:space="preserve">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рабочей профессии 15830 «Оператор по искусственному осеменению сельскохозяйственных животных и птиц». </w:t>
      </w:r>
    </w:p>
    <w:p w:rsidR="0089323D" w:rsidRPr="0015730C" w:rsidRDefault="0089323D" w:rsidP="009E276B">
      <w:pPr>
        <w:pStyle w:val="Default"/>
      </w:pPr>
      <w:r>
        <w:t>Данная программа предусмотрена для очной формы обучения с применением дистагационного и электронного обучения.</w:t>
      </w:r>
    </w:p>
    <w:p w:rsidR="0089323D" w:rsidRPr="0015730C" w:rsidRDefault="0089323D" w:rsidP="009E276B">
      <w:pPr>
        <w:pStyle w:val="Default"/>
        <w:ind w:left="-140" w:hanging="420"/>
        <w:jc w:val="both"/>
      </w:pPr>
      <w:r w:rsidRPr="0015730C">
        <w:rPr>
          <w:b/>
          <w:bCs/>
        </w:rPr>
        <w:t xml:space="preserve">1.2. Место дисциплины в структуре основной профессиональной образовательной программы: </w:t>
      </w:r>
      <w:r w:rsidRPr="0015730C">
        <w:t xml:space="preserve">дисциплина относится к группе общепрофессиональных дисциплин профессионального цикла. </w:t>
      </w:r>
    </w:p>
    <w:p w:rsidR="0089323D" w:rsidRPr="0015730C" w:rsidRDefault="0089323D" w:rsidP="009E276B">
      <w:pPr>
        <w:pStyle w:val="Default"/>
        <w:ind w:hanging="560"/>
        <w:jc w:val="both"/>
      </w:pPr>
      <w:r w:rsidRPr="0015730C">
        <w:rPr>
          <w:b/>
          <w:bCs/>
        </w:rPr>
        <w:t xml:space="preserve">1.3. Цели и задачи дисциплины – требования к результатам освоения дисциплины: </w:t>
      </w:r>
    </w:p>
    <w:p w:rsidR="0089323D" w:rsidRPr="0015730C" w:rsidRDefault="0089323D" w:rsidP="009E276B">
      <w:pPr>
        <w:pStyle w:val="Default"/>
        <w:jc w:val="both"/>
      </w:pPr>
      <w:r w:rsidRPr="0015730C">
        <w:t xml:space="preserve">В результате освоения дисциплины обучающийся должен уметь: </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обеспечивать асептические условия работы с биоматериалами;</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проводить простые микробиологические исследования и давать оценку полученным результатам;</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пользоваться микроскопической оптической техникой;</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соблюдать правила личной гигиены и промышленной санитарии, применять необходимые методы и средства защиты;</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готовить растворы дезинфицирующих и моющих средств;</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дезинфицировать оборудование, инвентарь, помещения, транспорт и др.;</w:t>
      </w:r>
    </w:p>
    <w:p w:rsidR="0089323D" w:rsidRPr="0015730C" w:rsidRDefault="0089323D" w:rsidP="009E276B">
      <w:pPr>
        <w:pStyle w:val="Default"/>
        <w:jc w:val="both"/>
      </w:pPr>
      <w:r w:rsidRPr="0015730C">
        <w:t xml:space="preserve">В результате освоения дисциплины обучающийся должен знать: </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основные группы микроорганизмов, их классификацию;</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значение микроорганизмов в природе, жизни человека и животных;</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методы стерилизации и дезинфекции;</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санитарно-технологические требования к помещениям, оборудованию, инвентарю, одежде, транспорту и др.;</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правила личной гигиены работников;</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нормы гигиены труда;</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классификацию моющих и дезинфицирующих средств, правила их применения, условия и сроки хранения;</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правила проведения дезинфекции инвентаря и транспорта; дезинфекции, дезинсекции и дератизации помещений;</w:t>
      </w:r>
    </w:p>
    <w:p w:rsidR="0089323D" w:rsidRPr="0015730C" w:rsidRDefault="0089323D" w:rsidP="009E276B">
      <w:pPr>
        <w:rPr>
          <w:rFonts w:ascii="Times New Roman" w:hAnsi="Times New Roman"/>
          <w:sz w:val="24"/>
          <w:szCs w:val="24"/>
          <w:lang w:eastAsia="ru-RU"/>
        </w:rPr>
      </w:pPr>
      <w:r w:rsidRPr="0015730C">
        <w:rPr>
          <w:rFonts w:ascii="Times New Roman" w:hAnsi="Times New Roman"/>
          <w:sz w:val="24"/>
          <w:szCs w:val="24"/>
          <w:lang w:eastAsia="ru-RU"/>
        </w:rPr>
        <w:t>основные типы пищевых отравлений и инфекций, источники возможного заражения;</w:t>
      </w:r>
    </w:p>
    <w:p w:rsidR="0089323D" w:rsidRPr="0015730C" w:rsidRDefault="0089323D" w:rsidP="009E276B">
      <w:pPr>
        <w:rPr>
          <w:rFonts w:ascii="Times New Roman" w:hAnsi="Times New Roman"/>
          <w:sz w:val="24"/>
          <w:szCs w:val="24"/>
        </w:rPr>
      </w:pPr>
      <w:r w:rsidRPr="0015730C">
        <w:rPr>
          <w:rFonts w:ascii="Times New Roman" w:hAnsi="Times New Roman"/>
          <w:sz w:val="24"/>
          <w:szCs w:val="24"/>
          <w:lang w:eastAsia="ru-RU"/>
        </w:rPr>
        <w:t>санитарные требования к условиям хранения сырья, полуфабрикатов и продукции</w:t>
      </w:r>
      <w:r>
        <w:rPr>
          <w:rFonts w:ascii="Times New Roman" w:hAnsi="Times New Roman"/>
          <w:sz w:val="24"/>
          <w:szCs w:val="24"/>
          <w:lang w:eastAsia="ru-RU"/>
        </w:rPr>
        <w:t>.</w:t>
      </w:r>
    </w:p>
    <w:p w:rsidR="0089323D" w:rsidRDefault="0089323D" w:rsidP="009E276B">
      <w:pPr>
        <w:pStyle w:val="Default"/>
        <w:jc w:val="both"/>
        <w:rPr>
          <w:sz w:val="28"/>
          <w:szCs w:val="28"/>
        </w:rPr>
      </w:pPr>
    </w:p>
    <w:p w:rsidR="0089323D" w:rsidRPr="00CE5EC7" w:rsidRDefault="0089323D" w:rsidP="009E276B">
      <w:pPr>
        <w:autoSpaceDE w:val="0"/>
        <w:autoSpaceDN w:val="0"/>
        <w:adjustRightInd w:val="0"/>
        <w:spacing w:after="0" w:line="240" w:lineRule="auto"/>
        <w:rPr>
          <w:rFonts w:ascii="Times New Roman" w:hAnsi="Times New Roman"/>
          <w:color w:val="000000"/>
          <w:sz w:val="28"/>
          <w:szCs w:val="28"/>
        </w:rPr>
      </w:pPr>
    </w:p>
    <w:p w:rsidR="0089323D" w:rsidRPr="00CE5EC7" w:rsidRDefault="0089323D" w:rsidP="00D75BB2">
      <w:pPr>
        <w:autoSpaceDE w:val="0"/>
        <w:autoSpaceDN w:val="0"/>
        <w:adjustRightInd w:val="0"/>
        <w:spacing w:after="0" w:line="240" w:lineRule="auto"/>
        <w:ind w:firstLine="540"/>
        <w:jc w:val="both"/>
        <w:rPr>
          <w:rFonts w:ascii="Times New Roman" w:hAnsi="Times New Roman"/>
          <w:color w:val="000000"/>
          <w:sz w:val="28"/>
          <w:szCs w:val="28"/>
        </w:rPr>
      </w:pPr>
      <w:r w:rsidRPr="00CE5EC7">
        <w:rPr>
          <w:rFonts w:ascii="Times New Roman" w:hAnsi="Times New Roman"/>
          <w:b/>
          <w:bCs/>
          <w:color w:val="000000"/>
          <w:sz w:val="28"/>
          <w:szCs w:val="28"/>
        </w:rPr>
        <w:t xml:space="preserve">1.4.Рекомендуемое количество часов на освоение программы дисциплины: </w:t>
      </w:r>
      <w:r w:rsidRPr="00CE5EC7">
        <w:rPr>
          <w:rFonts w:ascii="Times New Roman" w:hAnsi="Times New Roman"/>
          <w:color w:val="000000"/>
          <w:sz w:val="28"/>
          <w:szCs w:val="28"/>
        </w:rPr>
        <w:t xml:space="preserve">максимальной </w:t>
      </w:r>
      <w:r>
        <w:rPr>
          <w:rFonts w:ascii="Times New Roman" w:hAnsi="Times New Roman"/>
          <w:color w:val="000000"/>
          <w:sz w:val="28"/>
          <w:szCs w:val="28"/>
        </w:rPr>
        <w:t>учебной нагрузки обучающегося</w:t>
      </w:r>
      <w:r w:rsidRPr="00525256">
        <w:rPr>
          <w:rFonts w:ascii="Times New Roman" w:hAnsi="Times New Roman"/>
          <w:b/>
          <w:color w:val="000000"/>
          <w:sz w:val="28"/>
          <w:szCs w:val="28"/>
        </w:rPr>
        <w:t xml:space="preserve"> </w:t>
      </w:r>
      <w:r>
        <w:rPr>
          <w:rFonts w:ascii="Times New Roman" w:hAnsi="Times New Roman"/>
          <w:b/>
          <w:color w:val="000000"/>
          <w:sz w:val="28"/>
          <w:szCs w:val="28"/>
        </w:rPr>
        <w:t>84</w:t>
      </w:r>
      <w:r w:rsidRPr="00CE5EC7">
        <w:rPr>
          <w:rFonts w:ascii="Times New Roman" w:hAnsi="Times New Roman"/>
          <w:color w:val="000000"/>
          <w:sz w:val="28"/>
          <w:szCs w:val="28"/>
        </w:rPr>
        <w:t xml:space="preserve"> часов, в том числе: </w:t>
      </w:r>
    </w:p>
    <w:p w:rsidR="0089323D" w:rsidRPr="00CE5EC7" w:rsidRDefault="0089323D" w:rsidP="009E276B">
      <w:pPr>
        <w:autoSpaceDE w:val="0"/>
        <w:autoSpaceDN w:val="0"/>
        <w:adjustRightInd w:val="0"/>
        <w:spacing w:after="0" w:line="240" w:lineRule="auto"/>
        <w:jc w:val="both"/>
        <w:rPr>
          <w:rFonts w:ascii="Times New Roman" w:hAnsi="Times New Roman"/>
          <w:color w:val="000000"/>
          <w:sz w:val="28"/>
          <w:szCs w:val="28"/>
        </w:rPr>
      </w:pPr>
      <w:r w:rsidRPr="00CE5EC7">
        <w:rPr>
          <w:rFonts w:ascii="Times New Roman" w:hAnsi="Times New Roman"/>
          <w:color w:val="000000"/>
          <w:sz w:val="28"/>
          <w:szCs w:val="28"/>
        </w:rPr>
        <w:t xml:space="preserve">обязательной аудиторной </w:t>
      </w:r>
      <w:r>
        <w:rPr>
          <w:rFonts w:ascii="Times New Roman" w:hAnsi="Times New Roman"/>
          <w:color w:val="000000"/>
          <w:sz w:val="28"/>
          <w:szCs w:val="28"/>
        </w:rPr>
        <w:t xml:space="preserve">учебной нагрузки обучающегося </w:t>
      </w:r>
      <w:r>
        <w:rPr>
          <w:rFonts w:ascii="Times New Roman" w:hAnsi="Times New Roman"/>
          <w:b/>
          <w:color w:val="000000"/>
          <w:sz w:val="28"/>
          <w:szCs w:val="28"/>
        </w:rPr>
        <w:t>56</w:t>
      </w:r>
      <w:r w:rsidRPr="00525256">
        <w:rPr>
          <w:rFonts w:ascii="Times New Roman" w:hAnsi="Times New Roman"/>
          <w:b/>
          <w:color w:val="000000"/>
          <w:sz w:val="28"/>
          <w:szCs w:val="28"/>
        </w:rPr>
        <w:t xml:space="preserve"> </w:t>
      </w:r>
      <w:r w:rsidRPr="00CE5EC7">
        <w:rPr>
          <w:rFonts w:ascii="Times New Roman" w:hAnsi="Times New Roman"/>
          <w:color w:val="000000"/>
          <w:sz w:val="28"/>
          <w:szCs w:val="28"/>
        </w:rPr>
        <w:t xml:space="preserve">часа; </w:t>
      </w:r>
    </w:p>
    <w:p w:rsidR="0089323D" w:rsidRDefault="0089323D" w:rsidP="009E276B">
      <w:pPr>
        <w:rPr>
          <w:rFonts w:ascii="Times New Roman" w:hAnsi="Times New Roman"/>
          <w:color w:val="000000"/>
          <w:sz w:val="28"/>
          <w:szCs w:val="28"/>
        </w:rPr>
      </w:pPr>
      <w:r w:rsidRPr="00CE5EC7">
        <w:rPr>
          <w:rFonts w:ascii="Times New Roman" w:hAnsi="Times New Roman"/>
          <w:color w:val="000000"/>
          <w:sz w:val="28"/>
          <w:szCs w:val="28"/>
        </w:rPr>
        <w:t>самостоятельной работы обучающегося</w:t>
      </w:r>
      <w:r>
        <w:rPr>
          <w:rFonts w:ascii="Times New Roman" w:hAnsi="Times New Roman"/>
          <w:color w:val="000000"/>
          <w:sz w:val="28"/>
          <w:szCs w:val="28"/>
        </w:rPr>
        <w:t xml:space="preserve"> </w:t>
      </w:r>
      <w:r>
        <w:rPr>
          <w:rFonts w:ascii="Times New Roman" w:hAnsi="Times New Roman"/>
          <w:b/>
          <w:color w:val="000000"/>
          <w:sz w:val="28"/>
          <w:szCs w:val="28"/>
        </w:rPr>
        <w:t>28</w:t>
      </w:r>
      <w:r>
        <w:rPr>
          <w:rFonts w:ascii="Times New Roman" w:hAnsi="Times New Roman"/>
          <w:color w:val="000000"/>
          <w:sz w:val="28"/>
          <w:szCs w:val="28"/>
        </w:rPr>
        <w:t>часов.</w:t>
      </w:r>
    </w:p>
    <w:p w:rsidR="0089323D" w:rsidRDefault="0089323D" w:rsidP="009E276B">
      <w:pPr>
        <w:pStyle w:val="Default"/>
        <w:jc w:val="both"/>
        <w:rPr>
          <w:b/>
          <w:bCs/>
          <w:sz w:val="28"/>
          <w:szCs w:val="28"/>
        </w:rPr>
      </w:pPr>
    </w:p>
    <w:p w:rsidR="0089323D" w:rsidRDefault="0089323D" w:rsidP="009E276B">
      <w:pPr>
        <w:pStyle w:val="Default"/>
        <w:jc w:val="both"/>
        <w:rPr>
          <w:b/>
          <w:bCs/>
          <w:sz w:val="28"/>
          <w:szCs w:val="28"/>
        </w:rPr>
      </w:pPr>
    </w:p>
    <w:p w:rsidR="0089323D" w:rsidRPr="001B495B" w:rsidRDefault="0089323D" w:rsidP="009E276B">
      <w:pPr>
        <w:pStyle w:val="Default"/>
        <w:jc w:val="both"/>
        <w:rPr>
          <w:sz w:val="28"/>
          <w:szCs w:val="28"/>
        </w:rPr>
      </w:pPr>
      <w:r w:rsidRPr="001B495B">
        <w:rPr>
          <w:b/>
          <w:bCs/>
          <w:sz w:val="28"/>
          <w:szCs w:val="28"/>
        </w:rPr>
        <w:t xml:space="preserve">2. СТРУКТУРА И ПРИМЕРНОЕ СОДЕРЖАНИЕ УЧЕБНОЙ ДИСЦИПЛИНЫ 2.1. Объем учебной дисциплины и виды учебной дисциплины </w:t>
      </w:r>
    </w:p>
    <w:tbl>
      <w:tblPr>
        <w:tblpPr w:leftFromText="180" w:rightFromText="180" w:vertAnchor="text" w:horzAnchor="margin" w:tblpXSpec="center" w:tblpY="548"/>
        <w:tblW w:w="11165" w:type="dxa"/>
        <w:tblLayout w:type="fixed"/>
        <w:tblLook w:val="0000"/>
      </w:tblPr>
      <w:tblGrid>
        <w:gridCol w:w="8472"/>
        <w:gridCol w:w="2693"/>
      </w:tblGrid>
      <w:tr w:rsidR="0089323D" w:rsidRPr="001B495B" w:rsidTr="007930D4">
        <w:trPr>
          <w:trHeight w:val="186"/>
        </w:trPr>
        <w:tc>
          <w:tcPr>
            <w:tcW w:w="8472"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center"/>
            </w:pPr>
            <w:r w:rsidRPr="00626BF7">
              <w:rPr>
                <w:b/>
                <w:bCs/>
              </w:rPr>
              <w:t xml:space="preserve">Вид учебной работы </w:t>
            </w:r>
          </w:p>
        </w:tc>
        <w:tc>
          <w:tcPr>
            <w:tcW w:w="2693"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rPr>
                <w:b/>
                <w:bCs/>
              </w:rPr>
              <w:t>Количество часов</w:t>
            </w:r>
          </w:p>
        </w:tc>
      </w:tr>
      <w:tr w:rsidR="0089323D" w:rsidRPr="001B495B" w:rsidTr="007930D4">
        <w:trPr>
          <w:trHeight w:val="186"/>
        </w:trPr>
        <w:tc>
          <w:tcPr>
            <w:tcW w:w="8472"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rPr>
                <w:b/>
                <w:bCs/>
              </w:rPr>
              <w:t xml:space="preserve">Максимальная учебная нагрузка (всего) </w:t>
            </w:r>
          </w:p>
        </w:tc>
        <w:tc>
          <w:tcPr>
            <w:tcW w:w="2693"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pPr>
            <w:r w:rsidRPr="00626BF7">
              <w:rPr>
                <w:b/>
                <w:bCs/>
              </w:rPr>
              <w:t>84</w:t>
            </w:r>
          </w:p>
        </w:tc>
      </w:tr>
      <w:tr w:rsidR="0089323D" w:rsidRPr="001B495B" w:rsidTr="007930D4">
        <w:trPr>
          <w:trHeight w:val="308"/>
        </w:trPr>
        <w:tc>
          <w:tcPr>
            <w:tcW w:w="8472"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rPr>
                <w:b/>
                <w:bCs/>
              </w:rPr>
              <w:t xml:space="preserve">Обязательная аудиторная учебная нагрузка (всего) </w:t>
            </w:r>
          </w:p>
        </w:tc>
        <w:tc>
          <w:tcPr>
            <w:tcW w:w="2693"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rPr>
                <w:b/>
                <w:bCs/>
              </w:rPr>
            </w:pPr>
            <w:r w:rsidRPr="00626BF7">
              <w:rPr>
                <w:b/>
                <w:bCs/>
              </w:rPr>
              <w:t>56</w:t>
            </w:r>
          </w:p>
          <w:p w:rsidR="0089323D" w:rsidRPr="00626BF7" w:rsidRDefault="0089323D" w:rsidP="007930D4">
            <w:pPr>
              <w:pStyle w:val="Default"/>
            </w:pPr>
          </w:p>
        </w:tc>
      </w:tr>
      <w:tr w:rsidR="0089323D" w:rsidRPr="001B495B" w:rsidTr="007930D4">
        <w:trPr>
          <w:trHeight w:val="183"/>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t xml:space="preserve">в том числе: </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jc w:val="both"/>
            </w:pPr>
          </w:p>
        </w:tc>
      </w:tr>
      <w:tr w:rsidR="0089323D" w:rsidRPr="001B495B" w:rsidTr="007930D4">
        <w:trPr>
          <w:trHeight w:val="183"/>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t>Лабораторные   занятия</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pPr>
            <w:r w:rsidRPr="00626BF7">
              <w:t>10</w:t>
            </w:r>
          </w:p>
        </w:tc>
      </w:tr>
      <w:tr w:rsidR="0089323D" w:rsidRPr="001B495B" w:rsidTr="007930D4">
        <w:trPr>
          <w:trHeight w:val="183"/>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t>Практические  занятия</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jc w:val="both"/>
            </w:pPr>
            <w:r w:rsidRPr="00626BF7">
              <w:t>20</w:t>
            </w:r>
          </w:p>
        </w:tc>
      </w:tr>
      <w:tr w:rsidR="0089323D" w:rsidRPr="001B495B" w:rsidTr="007930D4">
        <w:trPr>
          <w:trHeight w:val="183"/>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t xml:space="preserve">контрольные работы </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jc w:val="both"/>
            </w:pPr>
            <w:r w:rsidRPr="00626BF7">
              <w:t>-</w:t>
            </w:r>
          </w:p>
        </w:tc>
      </w:tr>
      <w:tr w:rsidR="0089323D" w:rsidRPr="001B495B" w:rsidTr="007930D4">
        <w:trPr>
          <w:trHeight w:val="186"/>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rPr>
                <w:b/>
                <w:bCs/>
              </w:rPr>
              <w:t>Самостоятельная работа обучающегося (всего)</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ind w:left="147"/>
              <w:jc w:val="both"/>
            </w:pPr>
            <w:r w:rsidRPr="00626BF7">
              <w:rPr>
                <w:b/>
                <w:bCs/>
              </w:rPr>
              <w:t>28</w:t>
            </w:r>
          </w:p>
        </w:tc>
      </w:tr>
      <w:tr w:rsidR="0089323D" w:rsidRPr="001B495B" w:rsidTr="007930D4">
        <w:trPr>
          <w:trHeight w:val="183"/>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t xml:space="preserve">в том числе: </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jc w:val="both"/>
            </w:pPr>
          </w:p>
        </w:tc>
      </w:tr>
      <w:tr w:rsidR="0089323D" w:rsidRPr="001B495B" w:rsidTr="007930D4">
        <w:trPr>
          <w:trHeight w:val="183"/>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t xml:space="preserve">внеаудиторная самостоятельная работа </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pPr>
            <w:r w:rsidRPr="00626BF7">
              <w:t xml:space="preserve">10 </w:t>
            </w:r>
          </w:p>
        </w:tc>
      </w:tr>
      <w:tr w:rsidR="0089323D" w:rsidRPr="001B495B" w:rsidTr="007930D4">
        <w:trPr>
          <w:trHeight w:val="183"/>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t xml:space="preserve">индивидуальные творческие задания </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pPr>
            <w:r w:rsidRPr="00626BF7">
              <w:t xml:space="preserve">20 </w:t>
            </w:r>
          </w:p>
        </w:tc>
      </w:tr>
      <w:tr w:rsidR="0089323D" w:rsidRPr="001B495B" w:rsidTr="007930D4">
        <w:trPr>
          <w:trHeight w:val="186"/>
        </w:trPr>
        <w:tc>
          <w:tcPr>
            <w:tcW w:w="8472"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both"/>
            </w:pPr>
            <w:r w:rsidRPr="00626BF7">
              <w:rPr>
                <w:b/>
                <w:bCs/>
              </w:rPr>
              <w:t xml:space="preserve">Итоговая аттестация </w:t>
            </w:r>
          </w:p>
        </w:tc>
        <w:tc>
          <w:tcPr>
            <w:tcW w:w="2693"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jc w:val="both"/>
            </w:pPr>
            <w:r w:rsidRPr="00626BF7">
              <w:t>Экзамен</w:t>
            </w:r>
          </w:p>
        </w:tc>
      </w:tr>
    </w:tbl>
    <w:p w:rsidR="0089323D" w:rsidRDefault="0089323D" w:rsidP="009E276B">
      <w:pPr>
        <w:rPr>
          <w:rFonts w:ascii="Times New Roman" w:hAnsi="Times New Roman"/>
          <w:color w:val="000000"/>
          <w:sz w:val="28"/>
          <w:szCs w:val="28"/>
        </w:rPr>
      </w:pPr>
    </w:p>
    <w:p w:rsidR="0089323D" w:rsidRDefault="0089323D" w:rsidP="009E276B">
      <w:pPr>
        <w:rPr>
          <w:rFonts w:ascii="Times New Roman" w:hAnsi="Times New Roman"/>
          <w:color w:val="000000"/>
          <w:sz w:val="28"/>
          <w:szCs w:val="28"/>
        </w:rPr>
      </w:pPr>
    </w:p>
    <w:p w:rsidR="0089323D" w:rsidRPr="0015730C" w:rsidRDefault="0089323D" w:rsidP="009E276B">
      <w:pPr>
        <w:rPr>
          <w:rFonts w:ascii="Times New Roman" w:hAnsi="Times New Roman"/>
          <w:color w:val="000000"/>
        </w:rPr>
      </w:pPr>
    </w:p>
    <w:p w:rsidR="0089323D" w:rsidRPr="0015730C" w:rsidRDefault="0089323D" w:rsidP="009E276B">
      <w:pPr>
        <w:rPr>
          <w:rFonts w:ascii="Times New Roman" w:hAnsi="Times New Roman"/>
          <w:b/>
          <w:bCs/>
          <w:color w:val="000000"/>
          <w:lang w:eastAsia="ru-RU"/>
        </w:rPr>
        <w:sectPr w:rsidR="0089323D" w:rsidRPr="0015730C" w:rsidSect="00E62F87">
          <w:pgSz w:w="11906" w:h="16838"/>
          <w:pgMar w:top="720" w:right="720" w:bottom="720" w:left="720" w:header="708" w:footer="708" w:gutter="0"/>
          <w:cols w:space="708"/>
          <w:docGrid w:linePitch="360"/>
        </w:sectPr>
      </w:pPr>
    </w:p>
    <w:tbl>
      <w:tblPr>
        <w:tblpPr w:leftFromText="180" w:rightFromText="180" w:vertAnchor="text" w:horzAnchor="margin" w:tblpXSpec="center" w:tblpY="298"/>
        <w:tblW w:w="16268" w:type="dxa"/>
        <w:tblLayout w:type="fixed"/>
        <w:tblLook w:val="0000"/>
      </w:tblPr>
      <w:tblGrid>
        <w:gridCol w:w="4219"/>
        <w:gridCol w:w="26"/>
        <w:gridCol w:w="9046"/>
        <w:gridCol w:w="1559"/>
        <w:gridCol w:w="1418"/>
      </w:tblGrid>
      <w:tr w:rsidR="0089323D" w:rsidRPr="0015730C" w:rsidTr="007930D4">
        <w:tc>
          <w:tcPr>
            <w:tcW w:w="4219"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center"/>
              <w:rPr>
                <w:sz w:val="22"/>
                <w:szCs w:val="22"/>
              </w:rPr>
            </w:pPr>
            <w:r w:rsidRPr="00626BF7">
              <w:rPr>
                <w:b/>
                <w:bCs/>
                <w:color w:val="auto"/>
                <w:sz w:val="22"/>
                <w:szCs w:val="22"/>
              </w:rPr>
              <w:t>«</w:t>
            </w:r>
            <w:r w:rsidRPr="00626BF7">
              <w:rPr>
                <w:b/>
                <w:bCs/>
                <w:sz w:val="22"/>
                <w:szCs w:val="22"/>
              </w:rPr>
              <w:t xml:space="preserve">Наименование разделов и тем </w:t>
            </w:r>
          </w:p>
        </w:tc>
        <w:tc>
          <w:tcPr>
            <w:tcW w:w="9072" w:type="dxa"/>
            <w:gridSpan w:val="2"/>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center"/>
              <w:rPr>
                <w:sz w:val="22"/>
                <w:szCs w:val="22"/>
              </w:rPr>
            </w:pPr>
            <w:r w:rsidRPr="00626BF7">
              <w:rPr>
                <w:b/>
                <w:bCs/>
                <w:sz w:val="22"/>
                <w:szCs w:val="22"/>
              </w:rPr>
              <w:t xml:space="preserve">Содержание учебного материала, лабораторные работы и практические занятия, самостоятельная работа обучающихся </w:t>
            </w:r>
          </w:p>
        </w:tc>
        <w:tc>
          <w:tcPr>
            <w:tcW w:w="1559" w:type="dxa"/>
            <w:tcBorders>
              <w:top w:val="single" w:sz="8" w:space="0" w:color="000000"/>
              <w:left w:val="single" w:sz="8" w:space="0" w:color="000000"/>
              <w:bottom w:val="single" w:sz="8" w:space="0" w:color="000000"/>
              <w:right w:val="single" w:sz="4" w:space="0" w:color="auto"/>
            </w:tcBorders>
          </w:tcPr>
          <w:p w:rsidR="0089323D" w:rsidRPr="00626BF7" w:rsidRDefault="0089323D" w:rsidP="007930D4">
            <w:pPr>
              <w:pStyle w:val="Default"/>
              <w:jc w:val="center"/>
              <w:rPr>
                <w:sz w:val="22"/>
                <w:szCs w:val="22"/>
              </w:rPr>
            </w:pPr>
            <w:r w:rsidRPr="00626BF7">
              <w:rPr>
                <w:b/>
                <w:bCs/>
                <w:sz w:val="22"/>
                <w:szCs w:val="22"/>
              </w:rPr>
              <w:t>Объем часов</w:t>
            </w:r>
          </w:p>
        </w:tc>
        <w:tc>
          <w:tcPr>
            <w:tcW w:w="1418" w:type="dxa"/>
            <w:tcBorders>
              <w:top w:val="single" w:sz="8" w:space="0" w:color="000000"/>
              <w:left w:val="single" w:sz="4" w:space="0" w:color="auto"/>
              <w:bottom w:val="single" w:sz="8" w:space="0" w:color="000000"/>
              <w:right w:val="single" w:sz="4" w:space="0" w:color="auto"/>
            </w:tcBorders>
          </w:tcPr>
          <w:p w:rsidR="0089323D" w:rsidRPr="00626BF7" w:rsidRDefault="0089323D" w:rsidP="007930D4">
            <w:pPr>
              <w:pStyle w:val="Default"/>
              <w:jc w:val="center"/>
              <w:rPr>
                <w:sz w:val="22"/>
                <w:szCs w:val="22"/>
              </w:rPr>
            </w:pPr>
            <w:r w:rsidRPr="00626BF7">
              <w:rPr>
                <w:sz w:val="22"/>
                <w:szCs w:val="22"/>
              </w:rPr>
              <w:t>Уровень усвоения</w:t>
            </w:r>
          </w:p>
        </w:tc>
      </w:tr>
      <w:tr w:rsidR="0089323D" w:rsidRPr="0015730C" w:rsidTr="007930D4">
        <w:trPr>
          <w:trHeight w:val="240"/>
        </w:trPr>
        <w:tc>
          <w:tcPr>
            <w:tcW w:w="4219" w:type="dxa"/>
            <w:tcBorders>
              <w:top w:val="single" w:sz="8" w:space="0" w:color="000000"/>
              <w:left w:val="single" w:sz="8" w:space="0" w:color="000000"/>
              <w:bottom w:val="single" w:sz="4" w:space="0" w:color="auto"/>
              <w:right w:val="single" w:sz="8" w:space="0" w:color="000000"/>
            </w:tcBorders>
          </w:tcPr>
          <w:p w:rsidR="0089323D" w:rsidRPr="00626BF7" w:rsidRDefault="0089323D" w:rsidP="007930D4">
            <w:pPr>
              <w:pStyle w:val="Default"/>
              <w:jc w:val="center"/>
              <w:rPr>
                <w:sz w:val="22"/>
                <w:szCs w:val="22"/>
              </w:rPr>
            </w:pPr>
            <w:r w:rsidRPr="00626BF7">
              <w:rPr>
                <w:b/>
                <w:bCs/>
                <w:i/>
                <w:iCs/>
                <w:sz w:val="22"/>
                <w:szCs w:val="22"/>
              </w:rPr>
              <w:t xml:space="preserve">1 </w:t>
            </w:r>
          </w:p>
        </w:tc>
        <w:tc>
          <w:tcPr>
            <w:tcW w:w="9072" w:type="dxa"/>
            <w:gridSpan w:val="2"/>
            <w:tcBorders>
              <w:top w:val="single" w:sz="8" w:space="0" w:color="000000"/>
              <w:left w:val="single" w:sz="8" w:space="0" w:color="000000"/>
              <w:bottom w:val="single" w:sz="4" w:space="0" w:color="auto"/>
              <w:right w:val="single" w:sz="8" w:space="0" w:color="000000"/>
            </w:tcBorders>
          </w:tcPr>
          <w:p w:rsidR="0089323D" w:rsidRPr="00626BF7" w:rsidRDefault="0089323D" w:rsidP="007930D4">
            <w:pPr>
              <w:pStyle w:val="Default"/>
              <w:jc w:val="center"/>
              <w:rPr>
                <w:sz w:val="22"/>
                <w:szCs w:val="22"/>
              </w:rPr>
            </w:pPr>
            <w:r w:rsidRPr="00626BF7">
              <w:rPr>
                <w:b/>
                <w:bCs/>
                <w:i/>
                <w:iCs/>
                <w:sz w:val="22"/>
                <w:szCs w:val="22"/>
              </w:rPr>
              <w:t xml:space="preserve">2 </w:t>
            </w:r>
          </w:p>
        </w:tc>
        <w:tc>
          <w:tcPr>
            <w:tcW w:w="1559" w:type="dxa"/>
            <w:tcBorders>
              <w:top w:val="single" w:sz="8" w:space="0" w:color="000000"/>
              <w:left w:val="single" w:sz="8" w:space="0" w:color="000000"/>
              <w:bottom w:val="single" w:sz="4" w:space="0" w:color="auto"/>
              <w:right w:val="single" w:sz="4" w:space="0" w:color="auto"/>
            </w:tcBorders>
          </w:tcPr>
          <w:p w:rsidR="0089323D" w:rsidRPr="00626BF7" w:rsidRDefault="0089323D" w:rsidP="007930D4">
            <w:pPr>
              <w:pStyle w:val="Default"/>
              <w:jc w:val="center"/>
              <w:rPr>
                <w:sz w:val="22"/>
                <w:szCs w:val="22"/>
              </w:rPr>
            </w:pPr>
            <w:r w:rsidRPr="00626BF7">
              <w:rPr>
                <w:b/>
                <w:bCs/>
                <w:i/>
                <w:iCs/>
                <w:sz w:val="22"/>
                <w:szCs w:val="22"/>
              </w:rPr>
              <w:t xml:space="preserve">3 </w:t>
            </w:r>
          </w:p>
        </w:tc>
        <w:tc>
          <w:tcPr>
            <w:tcW w:w="1418" w:type="dxa"/>
            <w:tcBorders>
              <w:top w:val="single" w:sz="8" w:space="0" w:color="000000"/>
              <w:left w:val="single" w:sz="4" w:space="0" w:color="auto"/>
              <w:bottom w:val="single" w:sz="4" w:space="0" w:color="auto"/>
              <w:right w:val="single" w:sz="4" w:space="0" w:color="auto"/>
            </w:tcBorders>
          </w:tcPr>
          <w:p w:rsidR="0089323D" w:rsidRPr="00626BF7" w:rsidRDefault="0089323D" w:rsidP="007930D4">
            <w:pPr>
              <w:pStyle w:val="Default"/>
              <w:jc w:val="center"/>
              <w:rPr>
                <w:sz w:val="22"/>
                <w:szCs w:val="22"/>
              </w:rPr>
            </w:pPr>
            <w:r w:rsidRPr="00626BF7">
              <w:rPr>
                <w:sz w:val="22"/>
                <w:szCs w:val="22"/>
              </w:rPr>
              <w:t>4</w:t>
            </w:r>
          </w:p>
        </w:tc>
      </w:tr>
      <w:tr w:rsidR="0089323D" w:rsidRPr="0015730C" w:rsidTr="007930D4">
        <w:trPr>
          <w:trHeight w:val="139"/>
        </w:trPr>
        <w:tc>
          <w:tcPr>
            <w:tcW w:w="4219" w:type="dxa"/>
            <w:tcBorders>
              <w:top w:val="nil"/>
              <w:left w:val="single" w:sz="8" w:space="0" w:color="000000"/>
              <w:bottom w:val="single" w:sz="4" w:space="0" w:color="auto"/>
              <w:right w:val="single" w:sz="4" w:space="0" w:color="auto"/>
            </w:tcBorders>
          </w:tcPr>
          <w:p w:rsidR="0089323D" w:rsidRPr="00626BF7" w:rsidRDefault="0089323D" w:rsidP="007930D4">
            <w:pPr>
              <w:pStyle w:val="Default"/>
              <w:jc w:val="center"/>
              <w:rPr>
                <w:b/>
                <w:bCs/>
                <w:sz w:val="22"/>
                <w:szCs w:val="22"/>
              </w:rPr>
            </w:pPr>
          </w:p>
          <w:p w:rsidR="0089323D" w:rsidRPr="00626BF7" w:rsidRDefault="0089323D" w:rsidP="007930D4">
            <w:pPr>
              <w:pStyle w:val="Default"/>
              <w:jc w:val="center"/>
              <w:rPr>
                <w:b/>
                <w:bCs/>
                <w:sz w:val="22"/>
                <w:szCs w:val="22"/>
              </w:rPr>
            </w:pPr>
          </w:p>
          <w:p w:rsidR="0089323D" w:rsidRPr="00626BF7" w:rsidRDefault="0089323D" w:rsidP="007930D4">
            <w:pPr>
              <w:pStyle w:val="Default"/>
              <w:jc w:val="center"/>
              <w:rPr>
                <w:b/>
                <w:bCs/>
                <w:sz w:val="22"/>
                <w:szCs w:val="22"/>
              </w:rPr>
            </w:pPr>
          </w:p>
          <w:p w:rsidR="0089323D" w:rsidRPr="00626BF7" w:rsidRDefault="0089323D" w:rsidP="007930D4">
            <w:pPr>
              <w:pStyle w:val="Default"/>
              <w:jc w:val="center"/>
              <w:rPr>
                <w:b/>
                <w:bCs/>
                <w:sz w:val="22"/>
                <w:szCs w:val="22"/>
              </w:rPr>
            </w:pPr>
          </w:p>
          <w:p w:rsidR="0089323D" w:rsidRPr="00626BF7" w:rsidRDefault="0089323D" w:rsidP="007930D4">
            <w:pPr>
              <w:pStyle w:val="Default"/>
              <w:jc w:val="center"/>
              <w:rPr>
                <w:b/>
                <w:bCs/>
                <w:sz w:val="22"/>
                <w:szCs w:val="22"/>
              </w:rPr>
            </w:pPr>
          </w:p>
          <w:p w:rsidR="0089323D" w:rsidRPr="00626BF7" w:rsidRDefault="0089323D" w:rsidP="007930D4">
            <w:pPr>
              <w:pStyle w:val="Default"/>
              <w:jc w:val="center"/>
              <w:rPr>
                <w:b/>
                <w:bCs/>
                <w:sz w:val="22"/>
                <w:szCs w:val="22"/>
              </w:rPr>
            </w:pPr>
            <w:r w:rsidRPr="00626BF7">
              <w:rPr>
                <w:b/>
                <w:bCs/>
                <w:sz w:val="22"/>
                <w:szCs w:val="22"/>
              </w:rPr>
              <w:t>Раздел 1. Основы общей микробиологии</w:t>
            </w:r>
          </w:p>
          <w:p w:rsidR="0089323D" w:rsidRPr="00626BF7" w:rsidRDefault="0089323D" w:rsidP="007930D4">
            <w:pPr>
              <w:pStyle w:val="Default"/>
              <w:jc w:val="center"/>
              <w:rPr>
                <w:b/>
                <w:bCs/>
                <w:sz w:val="22"/>
                <w:szCs w:val="22"/>
              </w:rPr>
            </w:pPr>
            <w:r w:rsidRPr="00626BF7">
              <w:rPr>
                <w:sz w:val="22"/>
                <w:szCs w:val="22"/>
              </w:rPr>
              <w:t>Тема 1.1. Основы классификации и морфологии  микроорганизмов</w:t>
            </w: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r w:rsidRPr="0015730C">
              <w:rPr>
                <w:rFonts w:ascii="Times New Roman" w:hAnsi="Times New Roman"/>
              </w:rPr>
              <w:t>Тема 1.3. Экология микроорганизмов</w:t>
            </w: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b/>
              </w:rPr>
            </w:pPr>
            <w:r w:rsidRPr="0015730C">
              <w:rPr>
                <w:rFonts w:ascii="Times New Roman" w:hAnsi="Times New Roman"/>
              </w:rPr>
              <w:t>Тема 1.4.Взятие патологического материала</w:t>
            </w:r>
          </w:p>
          <w:p w:rsidR="0089323D" w:rsidRPr="0015730C" w:rsidRDefault="0089323D" w:rsidP="007930D4">
            <w:pPr>
              <w:rPr>
                <w:rFonts w:ascii="Times New Roman" w:hAnsi="Times New Roman"/>
                <w:b/>
              </w:rPr>
            </w:pPr>
          </w:p>
          <w:p w:rsidR="0089323D" w:rsidRPr="00626BF7" w:rsidRDefault="0089323D" w:rsidP="007930D4">
            <w:pPr>
              <w:pStyle w:val="Default"/>
              <w:rPr>
                <w:b/>
                <w:bCs/>
                <w:i/>
                <w:iCs/>
                <w:sz w:val="22"/>
                <w:szCs w:val="22"/>
              </w:rPr>
            </w:pPr>
          </w:p>
        </w:tc>
        <w:tc>
          <w:tcPr>
            <w:tcW w:w="9072" w:type="dxa"/>
            <w:gridSpan w:val="2"/>
            <w:tcBorders>
              <w:top w:val="nil"/>
              <w:left w:val="single" w:sz="4" w:space="0" w:color="auto"/>
              <w:bottom w:val="single" w:sz="4" w:space="0" w:color="auto"/>
              <w:right w:val="single" w:sz="8" w:space="0" w:color="000000"/>
            </w:tcBorders>
          </w:tcPr>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b/>
              </w:rPr>
              <w:t>Введение.</w:t>
            </w:r>
            <w:r w:rsidRPr="0015730C">
              <w:rPr>
                <w:rFonts w:ascii="Times New Roman" w:hAnsi="Times New Roman"/>
              </w:rPr>
              <w:t xml:space="preserve">     Значение,  задачи,  содержание  дисциплины  и  связь  с  другими  дисциплинами  учебного  плана.  Краткая  история  развития  гигиены  и  роль  отечественных  учёных  в  развитии  науки.  Роль  науки  в  профилактике  заболеваний  животных  и  охране  окружающей  среды. Значение микроорганизмов в природе, жизни человека и животных. </w:t>
            </w:r>
          </w:p>
          <w:p w:rsidR="0089323D" w:rsidRPr="0015730C" w:rsidRDefault="0089323D" w:rsidP="007930D4">
            <w:pPr>
              <w:pStyle w:val="NoSpacing"/>
              <w:rPr>
                <w:rFonts w:ascii="Times New Roman" w:hAnsi="Times New Roman"/>
              </w:rPr>
            </w:pPr>
            <w:r w:rsidRPr="0015730C">
              <w:rPr>
                <w:rFonts w:ascii="Times New Roman" w:hAnsi="Times New Roman"/>
              </w:rPr>
              <w:t xml:space="preserve"> </w:t>
            </w: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 xml:space="preserve"> 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Классификация и морфология микроорганизмов, бактерий.   Основные группы микроорганизмов, морфология бактерий.   Морфология актиномицетов, спирохет, микоплазм. Морфология риккетсий, грибов.</w:t>
            </w:r>
          </w:p>
          <w:p w:rsidR="0089323D" w:rsidRPr="0015730C" w:rsidRDefault="0089323D" w:rsidP="007930D4">
            <w:pPr>
              <w:pStyle w:val="NoSpacing"/>
              <w:rPr>
                <w:rFonts w:ascii="Times New Roman" w:hAnsi="Times New Roman"/>
                <w:b/>
                <w:i/>
                <w:color w:val="000000"/>
                <w:u w:val="single"/>
                <w:lang w:eastAsia="ru-RU"/>
              </w:rPr>
            </w:pPr>
            <w:r w:rsidRPr="0015730C">
              <w:rPr>
                <w:rFonts w:ascii="Times New Roman" w:hAnsi="Times New Roman"/>
                <w:b/>
                <w:i/>
                <w:u w:val="single"/>
              </w:rPr>
              <w:t>Лабораторные работы:</w:t>
            </w:r>
          </w:p>
          <w:p w:rsidR="0089323D" w:rsidRPr="0015730C" w:rsidRDefault="0089323D" w:rsidP="007930D4">
            <w:pPr>
              <w:pStyle w:val="NoSpacing"/>
              <w:rPr>
                <w:rFonts w:ascii="Times New Roman" w:hAnsi="Times New Roman"/>
                <w:b/>
                <w:i/>
              </w:rPr>
            </w:pPr>
            <w:r w:rsidRPr="0015730C">
              <w:rPr>
                <w:rFonts w:ascii="Times New Roman" w:hAnsi="Times New Roman"/>
                <w:b/>
                <w:i/>
              </w:rPr>
              <w:t>Техника безопасности при работе с инфекционным материалом. Обеспечивать асептические условия работы с биоматериалами.</w:t>
            </w:r>
          </w:p>
          <w:p w:rsidR="0089323D" w:rsidRPr="0015730C" w:rsidRDefault="0089323D" w:rsidP="007930D4">
            <w:pPr>
              <w:pStyle w:val="NoSpacing"/>
              <w:rPr>
                <w:rFonts w:ascii="Times New Roman" w:hAnsi="Times New Roman"/>
                <w:b/>
                <w:i/>
              </w:rPr>
            </w:pPr>
            <w:r w:rsidRPr="0015730C">
              <w:rPr>
                <w:rFonts w:ascii="Times New Roman" w:hAnsi="Times New Roman"/>
                <w:b/>
                <w:i/>
              </w:rPr>
              <w:t>Приготовление и исследование мазков из культур бактерии и органов. Микробиологическое исследования и оценка полученных результатов.</w:t>
            </w:r>
          </w:p>
          <w:p w:rsidR="0089323D" w:rsidRPr="0015730C" w:rsidRDefault="0089323D" w:rsidP="007930D4">
            <w:pPr>
              <w:rPr>
                <w:rFonts w:ascii="Times New Roman" w:hAnsi="Times New Roman"/>
                <w:b/>
                <w:u w:val="single"/>
              </w:rPr>
            </w:pPr>
            <w:r w:rsidRPr="0015730C">
              <w:rPr>
                <w:rFonts w:ascii="Times New Roman" w:hAnsi="Times New Roman"/>
                <w:b/>
                <w:u w:val="single"/>
              </w:rPr>
              <w:t>Практическое  занятие:</w:t>
            </w:r>
          </w:p>
          <w:p w:rsidR="0089323D" w:rsidRPr="0015730C" w:rsidRDefault="0089323D" w:rsidP="007930D4">
            <w:pPr>
              <w:pStyle w:val="NoSpacing"/>
              <w:rPr>
                <w:rFonts w:ascii="Times New Roman" w:hAnsi="Times New Roman"/>
                <w:b/>
              </w:rPr>
            </w:pPr>
          </w:p>
          <w:p w:rsidR="0089323D" w:rsidRPr="0015730C" w:rsidRDefault="0089323D" w:rsidP="007930D4">
            <w:pPr>
              <w:pStyle w:val="NoSpacing"/>
              <w:rPr>
                <w:rFonts w:ascii="Times New Roman" w:hAnsi="Times New Roman"/>
                <w:b/>
              </w:rPr>
            </w:pPr>
            <w:r w:rsidRPr="0015730C">
              <w:rPr>
                <w:rFonts w:ascii="Times New Roman" w:hAnsi="Times New Roman"/>
                <w:b/>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Распространение микробов в природе. Микрофлора почвы, воды, воздуха, организма животного, растений и кормов.</w:t>
            </w:r>
          </w:p>
          <w:p w:rsidR="0089323D" w:rsidRPr="0015730C" w:rsidRDefault="0089323D" w:rsidP="007930D4">
            <w:pPr>
              <w:pStyle w:val="NoSpacing"/>
              <w:rPr>
                <w:rFonts w:ascii="Times New Roman" w:hAnsi="Times New Roman"/>
              </w:rPr>
            </w:pPr>
            <w:r w:rsidRPr="0015730C">
              <w:rPr>
                <w:rFonts w:ascii="Times New Roman" w:hAnsi="Times New Roman"/>
              </w:rPr>
              <w:t>Влияние на микроорганизмы химических, физических и биологических факторов, их использование для уничтожения микрофлоры. Методы стерилизации и дезинфекции. Чувствительность микроорганизмов к антибиотикам.</w:t>
            </w:r>
          </w:p>
          <w:p w:rsidR="0089323D" w:rsidRPr="00626BF7" w:rsidRDefault="0089323D" w:rsidP="007930D4">
            <w:pPr>
              <w:pStyle w:val="Default"/>
              <w:rPr>
                <w:b/>
                <w:bCs/>
                <w:i/>
                <w:sz w:val="22"/>
                <w:szCs w:val="22"/>
                <w:u w:val="single"/>
              </w:rPr>
            </w:pPr>
            <w:r w:rsidRPr="00626BF7">
              <w:rPr>
                <w:b/>
                <w:bCs/>
                <w:i/>
                <w:sz w:val="22"/>
                <w:szCs w:val="22"/>
                <w:u w:val="single"/>
              </w:rPr>
              <w:t>Лабораторная работа</w:t>
            </w:r>
          </w:p>
          <w:p w:rsidR="0089323D" w:rsidRPr="00626BF7" w:rsidRDefault="0089323D" w:rsidP="007930D4">
            <w:pPr>
              <w:pStyle w:val="Default"/>
              <w:rPr>
                <w:b/>
                <w:i/>
                <w:sz w:val="22"/>
                <w:szCs w:val="22"/>
              </w:rPr>
            </w:pPr>
            <w:r w:rsidRPr="00626BF7">
              <w:rPr>
                <w:b/>
                <w:i/>
                <w:sz w:val="22"/>
                <w:szCs w:val="22"/>
              </w:rPr>
              <w:t>Техника посева бактерий на питательных средах и их исследование</w:t>
            </w:r>
          </w:p>
          <w:p w:rsidR="0089323D" w:rsidRPr="0015730C" w:rsidRDefault="0089323D" w:rsidP="007930D4">
            <w:pPr>
              <w:rPr>
                <w:rFonts w:ascii="Times New Roman" w:hAnsi="Times New Roman"/>
                <w:b/>
                <w:i/>
                <w:u w:val="single"/>
              </w:rPr>
            </w:pPr>
            <w:r w:rsidRPr="0015730C">
              <w:rPr>
                <w:rFonts w:ascii="Times New Roman" w:hAnsi="Times New Roman"/>
                <w:b/>
                <w:i/>
                <w:u w:val="single"/>
              </w:rPr>
              <w:t>Практическое  занятие:</w:t>
            </w:r>
          </w:p>
          <w:p w:rsidR="0089323D" w:rsidRPr="00626BF7" w:rsidRDefault="0089323D" w:rsidP="007930D4">
            <w:pPr>
              <w:pStyle w:val="Default"/>
              <w:rPr>
                <w:b/>
                <w:sz w:val="22"/>
                <w:szCs w:val="22"/>
              </w:rPr>
            </w:pPr>
          </w:p>
          <w:p w:rsidR="0089323D" w:rsidRPr="0015730C" w:rsidRDefault="0089323D" w:rsidP="007930D4">
            <w:pPr>
              <w:pStyle w:val="NoSpacing"/>
              <w:rPr>
                <w:rFonts w:ascii="Times New Roman" w:hAnsi="Times New Roman"/>
                <w:b/>
                <w:lang w:eastAsia="ru-RU"/>
              </w:rPr>
            </w:pP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Правила взятия патологического материала. Взятие крови для изготовления мазков при жизни животных и у трупов. Взятие кала, трубчатых костей, кишечника.</w:t>
            </w:r>
          </w:p>
          <w:p w:rsidR="0089323D" w:rsidRPr="0015730C" w:rsidRDefault="0089323D" w:rsidP="007930D4">
            <w:pPr>
              <w:pStyle w:val="NoSpacing"/>
              <w:rPr>
                <w:rFonts w:ascii="Times New Roman" w:hAnsi="Times New Roman"/>
              </w:rPr>
            </w:pPr>
            <w:r w:rsidRPr="0015730C">
              <w:rPr>
                <w:rFonts w:ascii="Times New Roman" w:hAnsi="Times New Roman"/>
              </w:rPr>
              <w:t>Правила отбора, доставки и хранения биоматериалов.</w:t>
            </w:r>
          </w:p>
          <w:p w:rsidR="0089323D" w:rsidRPr="00626BF7" w:rsidRDefault="0089323D" w:rsidP="007930D4">
            <w:pPr>
              <w:pStyle w:val="Default"/>
              <w:rPr>
                <w:b/>
                <w:bCs/>
                <w:i/>
                <w:sz w:val="22"/>
                <w:szCs w:val="22"/>
                <w:u w:val="single"/>
              </w:rPr>
            </w:pPr>
            <w:r w:rsidRPr="00626BF7">
              <w:rPr>
                <w:b/>
                <w:bCs/>
                <w:i/>
                <w:sz w:val="22"/>
                <w:szCs w:val="22"/>
                <w:u w:val="single"/>
              </w:rPr>
              <w:t>Лабораторная работа</w:t>
            </w:r>
          </w:p>
          <w:p w:rsidR="0089323D" w:rsidRPr="00626BF7" w:rsidRDefault="0089323D" w:rsidP="007930D4">
            <w:pPr>
              <w:pStyle w:val="Default"/>
              <w:rPr>
                <w:b/>
                <w:i/>
                <w:sz w:val="22"/>
                <w:szCs w:val="22"/>
              </w:rPr>
            </w:pPr>
            <w:r w:rsidRPr="00626BF7">
              <w:rPr>
                <w:b/>
                <w:i/>
                <w:sz w:val="22"/>
                <w:szCs w:val="22"/>
              </w:rPr>
              <w:t>Упаковка и пересылка патологического материала, оформление сопроводительной карточки</w:t>
            </w:r>
          </w:p>
          <w:p w:rsidR="0089323D" w:rsidRPr="00132A9C" w:rsidRDefault="0089323D" w:rsidP="007930D4">
            <w:pPr>
              <w:rPr>
                <w:rFonts w:ascii="Times New Roman" w:hAnsi="Times New Roman"/>
                <w:b/>
                <w:i/>
                <w:u w:val="single"/>
              </w:rPr>
            </w:pPr>
            <w:r w:rsidRPr="0015730C">
              <w:rPr>
                <w:rFonts w:ascii="Times New Roman" w:hAnsi="Times New Roman"/>
                <w:b/>
                <w:i/>
                <w:u w:val="single"/>
              </w:rPr>
              <w:t>Практическое  занятие</w:t>
            </w:r>
          </w:p>
        </w:tc>
        <w:tc>
          <w:tcPr>
            <w:tcW w:w="1559" w:type="dxa"/>
            <w:tcBorders>
              <w:top w:val="nil"/>
              <w:left w:val="single" w:sz="8" w:space="0" w:color="000000"/>
              <w:bottom w:val="single" w:sz="4" w:space="0" w:color="auto"/>
              <w:right w:val="single" w:sz="4" w:space="0" w:color="auto"/>
            </w:tcBorders>
          </w:tcPr>
          <w:p w:rsidR="0089323D" w:rsidRPr="00626BF7" w:rsidRDefault="0089323D" w:rsidP="007930D4">
            <w:pPr>
              <w:pStyle w:val="Default"/>
              <w:rPr>
                <w:b/>
                <w:bCs/>
                <w:i/>
                <w:iCs/>
                <w:sz w:val="22"/>
                <w:szCs w:val="22"/>
              </w:rPr>
            </w:pPr>
          </w:p>
          <w:p w:rsidR="0089323D" w:rsidRPr="00626BF7" w:rsidRDefault="0089323D" w:rsidP="007930D4">
            <w:pPr>
              <w:pStyle w:val="Default"/>
              <w:rPr>
                <w:b/>
                <w:bCs/>
                <w:i/>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4</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tc>
        <w:tc>
          <w:tcPr>
            <w:tcW w:w="1418" w:type="dxa"/>
            <w:tcBorders>
              <w:top w:val="nil"/>
              <w:left w:val="single" w:sz="4" w:space="0" w:color="auto"/>
              <w:bottom w:val="single" w:sz="4" w:space="0" w:color="auto"/>
              <w:right w:val="single" w:sz="4" w:space="0" w:color="auto"/>
            </w:tcBorders>
          </w:tcPr>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p>
        </w:tc>
      </w:tr>
      <w:tr w:rsidR="0089323D" w:rsidRPr="0015730C" w:rsidTr="007930D4">
        <w:trPr>
          <w:trHeight w:val="1725"/>
        </w:trPr>
        <w:tc>
          <w:tcPr>
            <w:tcW w:w="13291" w:type="dxa"/>
            <w:gridSpan w:val="3"/>
            <w:tcBorders>
              <w:top w:val="single" w:sz="4" w:space="0" w:color="auto"/>
              <w:left w:val="single" w:sz="8" w:space="0" w:color="000000"/>
              <w:bottom w:val="single" w:sz="4" w:space="0" w:color="auto"/>
              <w:right w:val="single" w:sz="8" w:space="0" w:color="000000"/>
            </w:tcBorders>
          </w:tcPr>
          <w:p w:rsidR="0089323D" w:rsidRPr="00626BF7" w:rsidRDefault="0089323D" w:rsidP="007930D4">
            <w:pPr>
              <w:pStyle w:val="Default"/>
              <w:rPr>
                <w:sz w:val="22"/>
                <w:szCs w:val="22"/>
              </w:rPr>
            </w:pPr>
            <w:r w:rsidRPr="00626BF7">
              <w:rPr>
                <w:b/>
                <w:bCs/>
                <w:sz w:val="22"/>
                <w:szCs w:val="22"/>
              </w:rPr>
              <w:t xml:space="preserve">Самостоятельная работа: </w:t>
            </w:r>
            <w:r w:rsidRPr="00626BF7">
              <w:rPr>
                <w:sz w:val="22"/>
                <w:szCs w:val="22"/>
              </w:rPr>
              <w:t>при подготовке домашнего задания по разделу 1. Подготовка  к  тестированию</w:t>
            </w:r>
          </w:p>
          <w:p w:rsidR="0089323D" w:rsidRPr="00626BF7" w:rsidRDefault="0089323D" w:rsidP="007930D4">
            <w:pPr>
              <w:pStyle w:val="Default"/>
              <w:rPr>
                <w:sz w:val="22"/>
                <w:szCs w:val="22"/>
              </w:rPr>
            </w:pPr>
            <w:r w:rsidRPr="00626BF7">
              <w:rPr>
                <w:b/>
                <w:bCs/>
                <w:sz w:val="22"/>
                <w:szCs w:val="22"/>
              </w:rPr>
              <w:t>Примерная тематика выполнения внеаудиторной самостоятельной работы</w:t>
            </w:r>
            <w:r w:rsidRPr="00626BF7">
              <w:rPr>
                <w:sz w:val="22"/>
                <w:szCs w:val="22"/>
              </w:rPr>
              <w:t xml:space="preserve">. </w:t>
            </w:r>
          </w:p>
          <w:p w:rsidR="0089323D" w:rsidRPr="00626BF7" w:rsidRDefault="0089323D" w:rsidP="007930D4">
            <w:pPr>
              <w:pStyle w:val="Default"/>
              <w:rPr>
                <w:sz w:val="22"/>
                <w:szCs w:val="22"/>
              </w:rPr>
            </w:pPr>
            <w:r w:rsidRPr="00626BF7">
              <w:rPr>
                <w:sz w:val="22"/>
                <w:szCs w:val="22"/>
              </w:rPr>
              <w:t xml:space="preserve">Наследственность и изменчивость микроорганизмов. Изменения биологических свойств микробов. Роль </w:t>
            </w:r>
          </w:p>
          <w:p w:rsidR="0089323D" w:rsidRPr="00626BF7" w:rsidRDefault="0089323D" w:rsidP="007930D4">
            <w:pPr>
              <w:pStyle w:val="Default"/>
              <w:rPr>
                <w:b/>
                <w:bCs/>
                <w:sz w:val="22"/>
                <w:szCs w:val="22"/>
              </w:rPr>
            </w:pPr>
            <w:r w:rsidRPr="00626BF7">
              <w:rPr>
                <w:sz w:val="22"/>
                <w:szCs w:val="22"/>
              </w:rPr>
              <w:t>микробов в превращении азота. Превращение углерода под действием микроорганизма. Влияние биологических факторов на микроорганизмы</w:t>
            </w:r>
          </w:p>
        </w:tc>
        <w:tc>
          <w:tcPr>
            <w:tcW w:w="1559" w:type="dxa"/>
            <w:tcBorders>
              <w:top w:val="single" w:sz="4" w:space="0" w:color="auto"/>
              <w:left w:val="single" w:sz="8" w:space="0" w:color="000000"/>
              <w:bottom w:val="single" w:sz="4" w:space="0" w:color="auto"/>
              <w:right w:val="single" w:sz="4" w:space="0" w:color="auto"/>
            </w:tcBorders>
          </w:tcPr>
          <w:p w:rsidR="0089323D" w:rsidRPr="00626BF7" w:rsidRDefault="0089323D" w:rsidP="007930D4">
            <w:pPr>
              <w:pStyle w:val="Default"/>
              <w:jc w:val="center"/>
              <w:rPr>
                <w:b/>
                <w:bCs/>
                <w:iCs/>
                <w:sz w:val="22"/>
                <w:szCs w:val="22"/>
              </w:rPr>
            </w:pPr>
            <w:r w:rsidRPr="00626BF7">
              <w:rPr>
                <w:b/>
                <w:bCs/>
                <w:iCs/>
                <w:sz w:val="22"/>
                <w:szCs w:val="22"/>
              </w:rPr>
              <w:t>10  часов</w:t>
            </w:r>
          </w:p>
        </w:tc>
        <w:tc>
          <w:tcPr>
            <w:tcW w:w="1418" w:type="dxa"/>
            <w:tcBorders>
              <w:top w:val="single" w:sz="4" w:space="0" w:color="auto"/>
              <w:left w:val="single" w:sz="4" w:space="0" w:color="auto"/>
              <w:bottom w:val="single" w:sz="4" w:space="0" w:color="auto"/>
              <w:right w:val="single" w:sz="4" w:space="0" w:color="auto"/>
            </w:tcBorders>
          </w:tcPr>
          <w:p w:rsidR="0089323D" w:rsidRPr="00626BF7" w:rsidRDefault="0089323D" w:rsidP="007930D4">
            <w:pPr>
              <w:pStyle w:val="Default"/>
              <w:jc w:val="center"/>
              <w:rPr>
                <w:b/>
                <w:bCs/>
                <w:i/>
                <w:iCs/>
                <w:sz w:val="22"/>
                <w:szCs w:val="22"/>
              </w:rPr>
            </w:pPr>
          </w:p>
        </w:tc>
      </w:tr>
      <w:tr w:rsidR="0089323D" w:rsidRPr="0015730C" w:rsidTr="007930D4">
        <w:trPr>
          <w:trHeight w:val="1132"/>
        </w:trPr>
        <w:tc>
          <w:tcPr>
            <w:tcW w:w="4245" w:type="dxa"/>
            <w:gridSpan w:val="2"/>
            <w:tcBorders>
              <w:top w:val="single" w:sz="4" w:space="0" w:color="auto"/>
              <w:left w:val="single" w:sz="8" w:space="0" w:color="000000"/>
              <w:bottom w:val="single" w:sz="4" w:space="0" w:color="auto"/>
              <w:right w:val="single" w:sz="4" w:space="0" w:color="auto"/>
            </w:tcBorders>
          </w:tcPr>
          <w:p w:rsidR="0089323D" w:rsidRPr="00626BF7" w:rsidRDefault="0089323D" w:rsidP="007930D4">
            <w:pPr>
              <w:pStyle w:val="Default"/>
              <w:rPr>
                <w:b/>
                <w:bCs/>
                <w:sz w:val="22"/>
                <w:szCs w:val="22"/>
              </w:rPr>
            </w:pPr>
          </w:p>
          <w:p w:rsidR="0089323D" w:rsidRPr="0015730C" w:rsidRDefault="0089323D" w:rsidP="007930D4">
            <w:pPr>
              <w:rPr>
                <w:rFonts w:ascii="Times New Roman" w:hAnsi="Times New Roman"/>
                <w:b/>
              </w:rPr>
            </w:pPr>
            <w:r w:rsidRPr="0015730C">
              <w:rPr>
                <w:rFonts w:ascii="Times New Roman" w:hAnsi="Times New Roman"/>
                <w:b/>
              </w:rPr>
              <w:t>Раздел 2.  Основы  ветеринарной  санитарии</w:t>
            </w:r>
          </w:p>
          <w:p w:rsidR="0089323D" w:rsidRPr="0015730C" w:rsidRDefault="0089323D" w:rsidP="007930D4">
            <w:pPr>
              <w:rPr>
                <w:rFonts w:ascii="Times New Roman" w:hAnsi="Times New Roman"/>
                <w:b/>
              </w:rPr>
            </w:pPr>
          </w:p>
          <w:p w:rsidR="0089323D" w:rsidRPr="0015730C" w:rsidRDefault="0089323D" w:rsidP="007930D4">
            <w:pPr>
              <w:rPr>
                <w:rFonts w:ascii="Times New Roman" w:hAnsi="Times New Roman"/>
                <w:b/>
              </w:rPr>
            </w:pPr>
          </w:p>
          <w:p w:rsidR="0089323D" w:rsidRPr="0015730C" w:rsidRDefault="0089323D" w:rsidP="007930D4">
            <w:pPr>
              <w:rPr>
                <w:rFonts w:ascii="Times New Roman" w:hAnsi="Times New Roman"/>
                <w:b/>
              </w:rPr>
            </w:pPr>
          </w:p>
          <w:p w:rsidR="0089323D" w:rsidRPr="0015730C" w:rsidRDefault="0089323D" w:rsidP="007930D4">
            <w:pPr>
              <w:rPr>
                <w:rFonts w:ascii="Times New Roman" w:hAnsi="Times New Roman"/>
                <w:b/>
              </w:rPr>
            </w:pPr>
            <w:r w:rsidRPr="0015730C">
              <w:rPr>
                <w:rFonts w:ascii="Times New Roman" w:hAnsi="Times New Roman"/>
                <w:b/>
              </w:rPr>
              <w:t>Раздел  3.  Зоогигиена.</w:t>
            </w:r>
          </w:p>
          <w:p w:rsidR="0089323D" w:rsidRPr="0015730C" w:rsidRDefault="0089323D" w:rsidP="007930D4">
            <w:pPr>
              <w:rPr>
                <w:rFonts w:ascii="Times New Roman" w:hAnsi="Times New Roman"/>
              </w:rPr>
            </w:pPr>
            <w:r w:rsidRPr="0015730C">
              <w:rPr>
                <w:rFonts w:ascii="Times New Roman" w:hAnsi="Times New Roman"/>
                <w:b/>
              </w:rPr>
              <w:t xml:space="preserve">Тема 3.1.    </w:t>
            </w:r>
            <w:r w:rsidRPr="0015730C">
              <w:rPr>
                <w:rFonts w:ascii="Times New Roman" w:hAnsi="Times New Roman"/>
              </w:rPr>
              <w:t xml:space="preserve">Влияние  атмосферных  факторов  </w:t>
            </w: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r w:rsidRPr="0015730C">
              <w:rPr>
                <w:rFonts w:ascii="Times New Roman" w:hAnsi="Times New Roman"/>
                <w:b/>
              </w:rPr>
              <w:t>Тема  3.2.</w:t>
            </w:r>
            <w:r w:rsidRPr="0015730C">
              <w:rPr>
                <w:rFonts w:ascii="Times New Roman" w:hAnsi="Times New Roman"/>
              </w:rPr>
              <w:t xml:space="preserve">  Влияние  почвы,  водоснабжения  и  кормления  животных  на продуктивность  и   качество  животноводческой  продукции.</w:t>
            </w: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p>
          <w:p w:rsidR="0089323D" w:rsidRPr="0015730C" w:rsidRDefault="0089323D" w:rsidP="007930D4">
            <w:pPr>
              <w:rPr>
                <w:rFonts w:ascii="Times New Roman" w:hAnsi="Times New Roman"/>
              </w:rPr>
            </w:pPr>
            <w:r w:rsidRPr="0015730C">
              <w:rPr>
                <w:rFonts w:ascii="Times New Roman" w:hAnsi="Times New Roman"/>
              </w:rPr>
              <w:t>Тема  3.4.  Общие  санитарно-гигиенические  требования  к  животноводческим  и  птицеводческим  помещениям  и  летнему  содержанию  с/х  животных.</w:t>
            </w:r>
          </w:p>
          <w:p w:rsidR="0089323D" w:rsidRPr="0015730C" w:rsidRDefault="0089323D" w:rsidP="007930D4">
            <w:pPr>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r w:rsidRPr="0015730C">
              <w:rPr>
                <w:rFonts w:ascii="Times New Roman" w:hAnsi="Times New Roman"/>
              </w:rPr>
              <w:t>Тема 3.5.   Гигиена  содержания  к.р.с. и ветеринарно-санитарные требования в скотоводстве.</w:t>
            </w: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r w:rsidRPr="0015730C">
              <w:rPr>
                <w:rFonts w:ascii="Times New Roman" w:hAnsi="Times New Roman"/>
              </w:rPr>
              <w:t>Тема  3.6.  Гигиена  содержания  свиней  и  ветеринарно-санитарные требования в свиноводстве.Гигиена  содержания овец и коз,  ветеринарно-санитарные  требования  в  овцеводстве и козоводстве.</w:t>
            </w: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r w:rsidRPr="0015730C">
              <w:rPr>
                <w:rFonts w:ascii="Times New Roman" w:hAnsi="Times New Roman"/>
              </w:rPr>
              <w:t>Тема 3.8.  Гигиена  содержания  с/х птицы   и      ветеринарно-санитарные требования в  птицеводстве.</w:t>
            </w: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rPr>
            </w:pPr>
          </w:p>
          <w:p w:rsidR="0089323D" w:rsidRPr="0015730C" w:rsidRDefault="0089323D" w:rsidP="007930D4">
            <w:pPr>
              <w:spacing w:line="240" w:lineRule="auto"/>
              <w:rPr>
                <w:rFonts w:ascii="Times New Roman" w:hAnsi="Times New Roman"/>
                <w:b/>
              </w:rPr>
            </w:pPr>
            <w:r w:rsidRPr="0015730C">
              <w:rPr>
                <w:rFonts w:ascii="Times New Roman" w:hAnsi="Times New Roman"/>
              </w:rPr>
              <w:t>Тема  3.9.  Гигиена  содержания  пушных  зверей  и  кроликов,  ветеринарно-санитарные  требования  в  звероводстве  и  кролиководстве.</w:t>
            </w:r>
          </w:p>
          <w:p w:rsidR="0089323D" w:rsidRPr="0015730C" w:rsidRDefault="0089323D" w:rsidP="007930D4">
            <w:pPr>
              <w:spacing w:line="240" w:lineRule="auto"/>
              <w:rPr>
                <w:rFonts w:ascii="Times New Roman" w:hAnsi="Times New Roman"/>
                <w:b/>
              </w:rPr>
            </w:pPr>
          </w:p>
          <w:p w:rsidR="0089323D" w:rsidRPr="0015730C" w:rsidRDefault="0089323D" w:rsidP="007930D4">
            <w:pPr>
              <w:spacing w:line="240" w:lineRule="auto"/>
              <w:rPr>
                <w:rFonts w:ascii="Times New Roman" w:hAnsi="Times New Roman"/>
                <w:b/>
              </w:rPr>
            </w:pPr>
            <w:r w:rsidRPr="0015730C">
              <w:rPr>
                <w:rFonts w:ascii="Times New Roman" w:hAnsi="Times New Roman"/>
                <w:b/>
              </w:rPr>
              <w:t>Самостоятельная  работа  при  подготовке  домашнего  задания  по  разделам  2;  3.</w:t>
            </w:r>
          </w:p>
        </w:tc>
        <w:tc>
          <w:tcPr>
            <w:tcW w:w="9046" w:type="dxa"/>
            <w:tcBorders>
              <w:top w:val="single" w:sz="4" w:space="0" w:color="auto"/>
              <w:left w:val="single" w:sz="4" w:space="0" w:color="auto"/>
              <w:bottom w:val="single" w:sz="4" w:space="0" w:color="auto"/>
              <w:right w:val="single" w:sz="4" w:space="0" w:color="auto"/>
            </w:tcBorders>
          </w:tcPr>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lang w:eastAsia="ru-RU"/>
              </w:rPr>
            </w:pPr>
            <w:r w:rsidRPr="0015730C">
              <w:rPr>
                <w:rFonts w:ascii="Times New Roman" w:hAnsi="Times New Roman"/>
              </w:rPr>
              <w:t>Значение  санитарно-гигиенического режим труда на  фермах.  Личная  гигиена  работников  животноводства.  Профилактика  антропозоонозов.  Обеззараживание  сточных  вод.  Охрана  окружающей  среды.      Гигиена  ухода  за  животными.</w:t>
            </w:r>
          </w:p>
          <w:p w:rsidR="0089323D" w:rsidRPr="0015730C" w:rsidRDefault="0089323D" w:rsidP="007930D4">
            <w:pPr>
              <w:pStyle w:val="NoSpacing"/>
              <w:rPr>
                <w:rFonts w:ascii="Times New Roman" w:hAnsi="Times New Roman"/>
                <w:b/>
                <w:i/>
                <w:u w:val="single"/>
              </w:rPr>
            </w:pPr>
            <w:r w:rsidRPr="0015730C">
              <w:rPr>
                <w:rFonts w:ascii="Times New Roman" w:hAnsi="Times New Roman"/>
                <w:b/>
                <w:i/>
                <w:u w:val="single"/>
              </w:rPr>
              <w:t>Практическое  занятие:</w:t>
            </w:r>
          </w:p>
          <w:p w:rsidR="0089323D" w:rsidRPr="0015730C" w:rsidRDefault="0089323D" w:rsidP="007930D4">
            <w:pPr>
              <w:pStyle w:val="NoSpacing"/>
              <w:rPr>
                <w:rFonts w:ascii="Times New Roman" w:hAnsi="Times New Roman"/>
                <w:b/>
                <w:i/>
              </w:rPr>
            </w:pPr>
            <w:r w:rsidRPr="0015730C">
              <w:rPr>
                <w:rFonts w:ascii="Times New Roman" w:hAnsi="Times New Roman"/>
                <w:b/>
                <w:i/>
              </w:rPr>
              <w:t>Правила   ухода  за  кожным  покровом  животных.  Предоставление  животным  моциона.</w:t>
            </w:r>
          </w:p>
          <w:p w:rsidR="0089323D" w:rsidRPr="0015730C" w:rsidRDefault="0089323D" w:rsidP="007930D4">
            <w:pPr>
              <w:pStyle w:val="NoSpacing"/>
              <w:rPr>
                <w:rFonts w:ascii="Times New Roman" w:hAnsi="Times New Roman"/>
                <w:b/>
                <w:i/>
              </w:rPr>
            </w:pPr>
            <w:r w:rsidRPr="0015730C">
              <w:rPr>
                <w:rFonts w:ascii="Times New Roman" w:hAnsi="Times New Roman"/>
                <w:b/>
                <w:i/>
              </w:rPr>
              <w:t xml:space="preserve">  Правила,  методы  и  средства  проведение  дезинфекции,  дезинсекции  и  дератизации</w:t>
            </w:r>
          </w:p>
          <w:p w:rsidR="0089323D" w:rsidRPr="0015730C" w:rsidRDefault="0089323D" w:rsidP="007930D4">
            <w:pPr>
              <w:pStyle w:val="NoSpacing"/>
              <w:rPr>
                <w:rFonts w:ascii="Times New Roman" w:hAnsi="Times New Roman"/>
                <w:b/>
                <w:i/>
                <w:u w:val="single"/>
              </w:rPr>
            </w:pPr>
            <w:r w:rsidRPr="0015730C">
              <w:rPr>
                <w:rFonts w:ascii="Times New Roman" w:hAnsi="Times New Roman"/>
                <w:b/>
                <w:i/>
                <w:u w:val="single"/>
              </w:rPr>
              <w:t>Лабораторная работа</w:t>
            </w:r>
          </w:p>
          <w:p w:rsidR="0089323D" w:rsidRPr="0015730C" w:rsidRDefault="0089323D" w:rsidP="007930D4">
            <w:pPr>
              <w:rPr>
                <w:rFonts w:ascii="Times New Roman" w:hAnsi="Times New Roman"/>
                <w:b/>
              </w:rPr>
            </w:pP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lang w:eastAsia="ru-RU"/>
              </w:rPr>
            </w:pPr>
            <w:r w:rsidRPr="0015730C">
              <w:rPr>
                <w:rFonts w:ascii="Times New Roman" w:hAnsi="Times New Roman"/>
              </w:rPr>
              <w:t>Влияние  атмосферных  факторов  на  здоровье   людей  и   с/х  животных  и  зоогигиенические  требования  к  микроклимату.</w:t>
            </w:r>
          </w:p>
          <w:p w:rsidR="0089323D" w:rsidRPr="0015730C" w:rsidRDefault="0089323D" w:rsidP="007930D4">
            <w:pPr>
              <w:pStyle w:val="NoSpacing"/>
              <w:rPr>
                <w:rFonts w:ascii="Times New Roman" w:hAnsi="Times New Roman"/>
                <w:b/>
                <w:i/>
                <w:u w:val="single"/>
              </w:rPr>
            </w:pPr>
            <w:r w:rsidRPr="0015730C">
              <w:rPr>
                <w:rFonts w:ascii="Times New Roman" w:hAnsi="Times New Roman"/>
                <w:b/>
                <w:i/>
                <w:u w:val="single"/>
              </w:rPr>
              <w:t>Практическое  занятие:</w:t>
            </w:r>
          </w:p>
          <w:p w:rsidR="0089323D" w:rsidRPr="0015730C" w:rsidRDefault="0089323D" w:rsidP="007930D4">
            <w:pPr>
              <w:pStyle w:val="NoSpacing"/>
              <w:rPr>
                <w:rFonts w:ascii="Times New Roman" w:hAnsi="Times New Roman"/>
                <w:b/>
                <w:i/>
              </w:rPr>
            </w:pPr>
            <w:r w:rsidRPr="0015730C">
              <w:rPr>
                <w:rFonts w:ascii="Times New Roman" w:hAnsi="Times New Roman"/>
                <w:b/>
                <w:i/>
              </w:rPr>
              <w:t>Проведение  контроля  за  отдельными  показателями  микроклимата  в  животноводческих  помещениях  с  помощью  приборов.</w:t>
            </w:r>
          </w:p>
          <w:p w:rsidR="0089323D" w:rsidRPr="0015730C" w:rsidRDefault="0089323D" w:rsidP="007930D4">
            <w:pPr>
              <w:pStyle w:val="NoSpacing"/>
              <w:rPr>
                <w:rFonts w:ascii="Times New Roman" w:hAnsi="Times New Roman"/>
                <w:b/>
                <w:bCs/>
                <w:i/>
                <w:u w:val="single"/>
              </w:rPr>
            </w:pPr>
            <w:r w:rsidRPr="0015730C">
              <w:rPr>
                <w:rFonts w:ascii="Times New Roman" w:hAnsi="Times New Roman"/>
                <w:b/>
                <w:bCs/>
                <w:i/>
                <w:u w:val="single"/>
              </w:rPr>
              <w:t>Лабораторная работа</w:t>
            </w:r>
          </w:p>
          <w:p w:rsidR="0089323D" w:rsidRPr="0015730C" w:rsidRDefault="0089323D" w:rsidP="007930D4">
            <w:pPr>
              <w:rPr>
                <w:rFonts w:ascii="Times New Roman" w:hAnsi="Times New Roman"/>
                <w:b/>
              </w:rPr>
            </w:pP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Зоогигиеническое  значение  механических,  физических  и  химических  свойств  почвы.</w:t>
            </w:r>
          </w:p>
          <w:p w:rsidR="0089323D" w:rsidRPr="0015730C" w:rsidRDefault="0089323D" w:rsidP="007930D4">
            <w:pPr>
              <w:pStyle w:val="NoSpacing"/>
              <w:rPr>
                <w:rFonts w:ascii="Times New Roman" w:hAnsi="Times New Roman"/>
              </w:rPr>
            </w:pPr>
            <w:r w:rsidRPr="0015730C">
              <w:rPr>
                <w:rFonts w:ascii="Times New Roman" w:hAnsi="Times New Roman"/>
              </w:rPr>
              <w:t>Самоочищение  почвы  и  санитарная  охрана  ее  от  загрязнения.  Методы  обеззараживания  почвы.  Значение  воды  в животноводстве.  Нормы  потребления  воды  для с/х животных и птицы.  Системы водоснабжения и санитарно-гигиенические требования к ним.  Требования к питьевой воде. Способы и средства очистки воды.  Режим  поения  животных.  Значение  полноценного  кормления  и  качества  кормов  для  сохранения  здоровья  и  повышения  продуктивности  животных.  Профилактика  заболеваний,  связанных  с  недоброкачественным  кормлением  (кормами,  поражёнными  плесневелыми  грибками).  Профилактика  солевых  отравлений  и  химическими  веществами.</w:t>
            </w:r>
          </w:p>
          <w:p w:rsidR="0089323D" w:rsidRPr="0015730C" w:rsidRDefault="0089323D" w:rsidP="007930D4">
            <w:pPr>
              <w:pStyle w:val="NoSpacing"/>
              <w:rPr>
                <w:rFonts w:ascii="Times New Roman" w:hAnsi="Times New Roman"/>
                <w:b/>
                <w:i/>
                <w:u w:val="single"/>
              </w:rPr>
            </w:pPr>
            <w:r w:rsidRPr="0015730C">
              <w:rPr>
                <w:rFonts w:ascii="Times New Roman" w:hAnsi="Times New Roman"/>
                <w:b/>
                <w:i/>
                <w:u w:val="single"/>
              </w:rPr>
              <w:t>Практическое  занятие:</w:t>
            </w:r>
          </w:p>
          <w:p w:rsidR="0089323D" w:rsidRPr="0015730C" w:rsidRDefault="0089323D" w:rsidP="007930D4">
            <w:pPr>
              <w:pStyle w:val="NoSpacing"/>
              <w:rPr>
                <w:rFonts w:ascii="Times New Roman" w:hAnsi="Times New Roman"/>
                <w:b/>
                <w:i/>
              </w:rPr>
            </w:pPr>
            <w:r w:rsidRPr="0015730C">
              <w:rPr>
                <w:rFonts w:ascii="Times New Roman" w:hAnsi="Times New Roman"/>
                <w:b/>
                <w:i/>
              </w:rPr>
              <w:t>Отбор  почвы  для  лабораторного   анализа,  определение  физических  свойств  почвы. Отбор  проб  воды  из  различных  водоисточников  для  лабораторного  анализа.  Санитарно  топографическое  обследование  водоисточников.  Составление  сопроводительного  документа  на  отправляемую  воду,  взятую  из  данного  водоисточника. Определение  качества  кормов  различными  методами.  Отбор  проб  различных  видов  кормов  для  зоогигиенической  оценки;  санитарно-гигиеническая  оценка  условий  заготовки  кормов,  мест  и  условий  хранения,  транспортирования их внутри хозяйства и скармливания животным;  определение  местных  ядовитых  растений по гербарию.</w:t>
            </w:r>
          </w:p>
          <w:p w:rsidR="0089323D" w:rsidRPr="0015730C" w:rsidRDefault="0089323D" w:rsidP="007930D4">
            <w:pPr>
              <w:pStyle w:val="NoSpacing"/>
              <w:rPr>
                <w:rFonts w:ascii="Times New Roman" w:hAnsi="Times New Roman"/>
                <w:b/>
                <w:bCs/>
                <w:i/>
                <w:u w:val="single"/>
              </w:rPr>
            </w:pPr>
            <w:r w:rsidRPr="0015730C">
              <w:rPr>
                <w:rFonts w:ascii="Times New Roman" w:hAnsi="Times New Roman"/>
                <w:b/>
                <w:bCs/>
                <w:i/>
                <w:u w:val="single"/>
              </w:rPr>
              <w:t xml:space="preserve">Лабораторная работа:  </w:t>
            </w:r>
            <w:r w:rsidRPr="0015730C">
              <w:rPr>
                <w:rFonts w:ascii="Times New Roman" w:hAnsi="Times New Roman"/>
                <w:b/>
                <w:i/>
              </w:rPr>
              <w:t xml:space="preserve"> Определение  органолептических, физических  свойств  воды  и  химических  примесей  в  воде.  </w:t>
            </w:r>
          </w:p>
          <w:p w:rsidR="0089323D" w:rsidRPr="0015730C" w:rsidRDefault="0089323D" w:rsidP="007930D4">
            <w:pPr>
              <w:pStyle w:val="NoSpacing"/>
              <w:rPr>
                <w:rFonts w:ascii="Times New Roman" w:hAnsi="Times New Roman"/>
                <w:b/>
                <w:bCs/>
                <w:i/>
                <w:u w:val="single"/>
              </w:rPr>
            </w:pPr>
          </w:p>
          <w:p w:rsidR="0089323D" w:rsidRPr="0015730C" w:rsidRDefault="0089323D" w:rsidP="007930D4">
            <w:pPr>
              <w:pStyle w:val="NoSpacing"/>
              <w:rPr>
                <w:rFonts w:ascii="Times New Roman" w:hAnsi="Times New Roman"/>
                <w:b/>
                <w:i/>
              </w:rPr>
            </w:pP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Санитарно-гигиеничекие  требования  к участку для строительства.  Требования  к  строительным  материалам,   отдельным  частям  зданий и внутренней  планировки.</w:t>
            </w:r>
          </w:p>
          <w:p w:rsidR="0089323D" w:rsidRPr="0015730C" w:rsidRDefault="0089323D" w:rsidP="007930D4">
            <w:pPr>
              <w:pStyle w:val="NoSpacing"/>
              <w:rPr>
                <w:rFonts w:ascii="Times New Roman" w:hAnsi="Times New Roman"/>
              </w:rPr>
            </w:pPr>
            <w:r w:rsidRPr="0015730C">
              <w:rPr>
                <w:rFonts w:ascii="Times New Roman" w:hAnsi="Times New Roman"/>
              </w:rPr>
              <w:t>Санитарно-гигиенические  требования  к  канализации  и  уборке  навоза.  Гигиенические  требования к подстилке.  Системы  вентиляции  и  отопления.  Освещение.  Гигиена  летнего  содержания  животных  в  разных  климатических  зонах. Подготовка  пастбищ  и  водоёмов, прогонов,  лагерей.  Подготовка  животных  к  пастбищному  содержанию  (обрезка  копыт и рогов,  прививки,  дегельминтизации).  Роль  загонной  системы  пастьбы.  Предупреждение  травматизма  и  отравлений  в  пастбищный  период.</w:t>
            </w:r>
          </w:p>
          <w:p w:rsidR="0089323D" w:rsidRPr="0015730C" w:rsidRDefault="0089323D" w:rsidP="007930D4">
            <w:pPr>
              <w:pStyle w:val="NoSpacing"/>
              <w:rPr>
                <w:rFonts w:ascii="Times New Roman" w:hAnsi="Times New Roman"/>
                <w:b/>
                <w:i/>
                <w:u w:val="single"/>
              </w:rPr>
            </w:pPr>
            <w:r w:rsidRPr="0015730C">
              <w:rPr>
                <w:rFonts w:ascii="Times New Roman" w:hAnsi="Times New Roman"/>
                <w:b/>
                <w:i/>
                <w:u w:val="single"/>
              </w:rPr>
              <w:t xml:space="preserve">Практическое  занятие:    </w:t>
            </w:r>
            <w:r w:rsidRPr="0015730C">
              <w:rPr>
                <w:rFonts w:ascii="Times New Roman" w:hAnsi="Times New Roman"/>
                <w:b/>
                <w:i/>
              </w:rPr>
              <w:t>Зоогигиеническая  оценка  ограждающих  конструкций  на  животноводческой  ферме;  санитарно-гигиеническая  оценка  расположения  и  устройства  навозохранилищ  и  способов  хранения  навоза,  устройства  и  работы  системы  вентиляции.</w:t>
            </w:r>
          </w:p>
          <w:p w:rsidR="0089323D" w:rsidRPr="0015730C" w:rsidRDefault="0089323D" w:rsidP="007930D4">
            <w:pPr>
              <w:pStyle w:val="NoSpacing"/>
              <w:rPr>
                <w:rFonts w:ascii="Times New Roman" w:hAnsi="Times New Roman"/>
                <w:b/>
                <w:bCs/>
                <w:i/>
                <w:u w:val="single"/>
              </w:rPr>
            </w:pPr>
            <w:r w:rsidRPr="0015730C">
              <w:rPr>
                <w:rFonts w:ascii="Times New Roman" w:hAnsi="Times New Roman"/>
                <w:b/>
                <w:bCs/>
                <w:i/>
                <w:u w:val="single"/>
              </w:rPr>
              <w:t>Лабораторная работа</w:t>
            </w:r>
          </w:p>
          <w:p w:rsidR="0089323D" w:rsidRPr="0015730C" w:rsidRDefault="0089323D" w:rsidP="007930D4">
            <w:pPr>
              <w:pStyle w:val="NoSpacing"/>
              <w:rPr>
                <w:rFonts w:ascii="Times New Roman" w:hAnsi="Times New Roman"/>
                <w:b/>
                <w:bCs/>
                <w:i/>
                <w:u w:val="single"/>
              </w:rPr>
            </w:pP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Системы и способы содержания к.р.с.  Типы, вместимость, состав помещений и их размещение на ферме.  Типы стойл, боксов, привязей кормушек  и  их  гигиеническая оценка.  Гигиена  молочных  коров и санитарные мероприятия при получении, хранении и транспортировки молока.  Гигиена племенных  животных и выращивание молодняка.  Гигиена откорма и нагула скота.</w:t>
            </w:r>
          </w:p>
          <w:p w:rsidR="0089323D" w:rsidRPr="0015730C" w:rsidRDefault="0089323D" w:rsidP="007930D4">
            <w:pPr>
              <w:pStyle w:val="NoSpacing"/>
              <w:rPr>
                <w:rFonts w:ascii="Times New Roman" w:hAnsi="Times New Roman"/>
                <w:b/>
                <w:i/>
              </w:rPr>
            </w:pPr>
            <w:r w:rsidRPr="0015730C">
              <w:rPr>
                <w:rFonts w:ascii="Times New Roman" w:hAnsi="Times New Roman"/>
                <w:b/>
                <w:i/>
                <w:u w:val="single"/>
              </w:rPr>
              <w:t xml:space="preserve">Практическое  занятие:    </w:t>
            </w:r>
            <w:r w:rsidRPr="0015730C">
              <w:rPr>
                <w:rFonts w:ascii="Times New Roman" w:hAnsi="Times New Roman"/>
                <w:b/>
                <w:i/>
              </w:rPr>
              <w:t>Зоогигиеническая оценка  скотных  дворов,  родильного  отделения,  профилактория, устройства и эксплуатации доильных  установок.  Составление акта  зоогигиенического  обследования  помещений для содержания к.р.с.</w:t>
            </w:r>
          </w:p>
          <w:p w:rsidR="0089323D" w:rsidRPr="0015730C" w:rsidRDefault="0089323D" w:rsidP="007930D4">
            <w:pPr>
              <w:pStyle w:val="NoSpacing"/>
              <w:rPr>
                <w:rFonts w:ascii="Times New Roman" w:hAnsi="Times New Roman"/>
                <w:b/>
                <w:bCs/>
                <w:i/>
                <w:u w:val="single"/>
              </w:rPr>
            </w:pPr>
            <w:r w:rsidRPr="0015730C">
              <w:rPr>
                <w:rFonts w:ascii="Times New Roman" w:hAnsi="Times New Roman"/>
                <w:b/>
                <w:bCs/>
                <w:i/>
                <w:u w:val="single"/>
              </w:rPr>
              <w:t>Лабораторная работа</w:t>
            </w:r>
          </w:p>
          <w:p w:rsidR="0089323D" w:rsidRPr="0015730C" w:rsidRDefault="0089323D" w:rsidP="007930D4">
            <w:pPr>
              <w:pStyle w:val="NoSpacing"/>
              <w:rPr>
                <w:rFonts w:ascii="Times New Roman" w:hAnsi="Times New Roman"/>
              </w:rPr>
            </w:pPr>
          </w:p>
          <w:p w:rsidR="0089323D" w:rsidRPr="0015730C" w:rsidRDefault="0089323D" w:rsidP="007930D4">
            <w:pPr>
              <w:pStyle w:val="NoSpacing"/>
              <w:rPr>
                <w:rFonts w:ascii="Times New Roman" w:hAnsi="Times New Roman"/>
                <w:b/>
                <w:lang w:eastAsia="ru-RU"/>
              </w:rPr>
            </w:pP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 xml:space="preserve">Гигиенические  требования к содержанию и кормлению хряков-производителей,  супоросных  и подсосных  свиноматок.   Гигиена  опоросов и ухода за новорожденными.  Требования к отъёму  поросят и выращиванию ремонтного  молодняка. Системы содержания овец на фермах разных климатических зон.  Требования к помещениям, особенности их устройства.  Гигиена случки, окота, выращивания ягнят. Гигиена содержания  коз.   Гигиена стрижки и содержания шерстных овец. </w:t>
            </w:r>
          </w:p>
          <w:p w:rsidR="0089323D" w:rsidRPr="0015730C" w:rsidRDefault="0089323D" w:rsidP="007930D4">
            <w:pPr>
              <w:pStyle w:val="NoSpacing"/>
              <w:rPr>
                <w:rFonts w:ascii="Times New Roman" w:hAnsi="Times New Roman"/>
                <w:b/>
                <w:i/>
              </w:rPr>
            </w:pPr>
            <w:r w:rsidRPr="0015730C">
              <w:rPr>
                <w:rFonts w:ascii="Times New Roman" w:hAnsi="Times New Roman"/>
                <w:b/>
                <w:i/>
                <w:u w:val="single"/>
              </w:rPr>
              <w:t xml:space="preserve">Практическое  занятие:    </w:t>
            </w:r>
            <w:r w:rsidRPr="0015730C">
              <w:rPr>
                <w:rFonts w:ascii="Times New Roman" w:hAnsi="Times New Roman"/>
                <w:b/>
                <w:i/>
              </w:rPr>
              <w:t>Санитарно-гигиеническая оценка  приёмов и методов  содержания,   кормления и ухода  за  свиньями. Санитарно-гигиеническая оценка приёмов и методов содержания, кормления  овец и коз.</w:t>
            </w:r>
          </w:p>
          <w:p w:rsidR="0089323D" w:rsidRPr="0015730C" w:rsidRDefault="0089323D" w:rsidP="007930D4">
            <w:pPr>
              <w:pStyle w:val="NoSpacing"/>
              <w:rPr>
                <w:rFonts w:ascii="Times New Roman" w:hAnsi="Times New Roman"/>
                <w:b/>
                <w:bCs/>
                <w:i/>
                <w:u w:val="single"/>
              </w:rPr>
            </w:pPr>
            <w:r w:rsidRPr="0015730C">
              <w:rPr>
                <w:rFonts w:ascii="Times New Roman" w:hAnsi="Times New Roman"/>
                <w:b/>
                <w:bCs/>
                <w:i/>
                <w:u w:val="single"/>
              </w:rPr>
              <w:t>Лабораторная работа</w:t>
            </w:r>
          </w:p>
          <w:p w:rsidR="0089323D" w:rsidRPr="0015730C" w:rsidRDefault="0089323D" w:rsidP="007930D4">
            <w:pPr>
              <w:pStyle w:val="NoSpacing"/>
              <w:rPr>
                <w:rFonts w:ascii="Times New Roman" w:hAnsi="Times New Roman"/>
              </w:rPr>
            </w:pPr>
          </w:p>
          <w:p w:rsidR="0089323D" w:rsidRPr="0015730C" w:rsidRDefault="0089323D" w:rsidP="007930D4">
            <w:pPr>
              <w:pStyle w:val="NoSpacing"/>
              <w:rPr>
                <w:rFonts w:ascii="Times New Roman" w:hAnsi="Times New Roman"/>
                <w:b/>
                <w:lang w:eastAsia="ru-RU"/>
              </w:rPr>
            </w:pP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Системы  содержания с/х птицы и их гигиеническая оценка.  Гигиенические требования к птичникам и их внутреннему оборудованию.  Санитарно-гигиенические требования к  режиму   инкубации.  Гигиена  выращивания  молодняка  птицы.</w:t>
            </w:r>
          </w:p>
          <w:p w:rsidR="0089323D" w:rsidRPr="00626BF7" w:rsidRDefault="0089323D" w:rsidP="007930D4">
            <w:pPr>
              <w:pStyle w:val="Default"/>
              <w:rPr>
                <w:b/>
                <w:i/>
                <w:sz w:val="22"/>
                <w:szCs w:val="22"/>
                <w:u w:val="single"/>
              </w:rPr>
            </w:pPr>
            <w:r w:rsidRPr="00626BF7">
              <w:rPr>
                <w:b/>
                <w:i/>
                <w:sz w:val="22"/>
                <w:szCs w:val="22"/>
                <w:u w:val="single"/>
              </w:rPr>
              <w:t xml:space="preserve">Практическое  занятие:    </w:t>
            </w:r>
          </w:p>
          <w:p w:rsidR="0089323D" w:rsidRPr="00626BF7" w:rsidRDefault="0089323D" w:rsidP="007930D4">
            <w:pPr>
              <w:pStyle w:val="Default"/>
              <w:rPr>
                <w:b/>
                <w:i/>
                <w:sz w:val="22"/>
                <w:szCs w:val="22"/>
              </w:rPr>
            </w:pPr>
            <w:r w:rsidRPr="00626BF7">
              <w:rPr>
                <w:b/>
                <w:i/>
                <w:sz w:val="22"/>
                <w:szCs w:val="22"/>
              </w:rPr>
              <w:t xml:space="preserve">Санитарно-гигиеническая оценка  содержания, кормления  и  использования  с/х птицы в условиях птицефабрик и птицеферм. </w:t>
            </w:r>
          </w:p>
          <w:p w:rsidR="0089323D" w:rsidRPr="0015730C" w:rsidRDefault="0089323D" w:rsidP="007930D4">
            <w:pPr>
              <w:pStyle w:val="NoSpacing"/>
              <w:rPr>
                <w:rFonts w:ascii="Times New Roman" w:hAnsi="Times New Roman"/>
                <w:b/>
                <w:bCs/>
                <w:i/>
                <w:u w:val="single"/>
              </w:rPr>
            </w:pPr>
            <w:r w:rsidRPr="0015730C">
              <w:rPr>
                <w:rFonts w:ascii="Times New Roman" w:hAnsi="Times New Roman"/>
                <w:b/>
                <w:bCs/>
                <w:i/>
                <w:u w:val="single"/>
              </w:rPr>
              <w:t>Лабораторная работа</w:t>
            </w:r>
          </w:p>
          <w:p w:rsidR="0089323D" w:rsidRPr="00626BF7" w:rsidRDefault="0089323D" w:rsidP="007930D4">
            <w:pPr>
              <w:pStyle w:val="Default"/>
              <w:rPr>
                <w:b/>
                <w:i/>
                <w:sz w:val="22"/>
                <w:szCs w:val="22"/>
              </w:rPr>
            </w:pPr>
          </w:p>
          <w:p w:rsidR="0089323D" w:rsidRPr="0015730C" w:rsidRDefault="0089323D" w:rsidP="007930D4">
            <w:pPr>
              <w:pStyle w:val="NoSpacing"/>
              <w:rPr>
                <w:rFonts w:ascii="Times New Roman" w:hAnsi="Times New Roman"/>
                <w:b/>
                <w:lang w:eastAsia="ru-RU"/>
              </w:rPr>
            </w:pPr>
            <w:r w:rsidRPr="0015730C">
              <w:rPr>
                <w:rFonts w:ascii="Times New Roman" w:hAnsi="Times New Roman"/>
                <w:b/>
                <w:lang w:eastAsia="ru-RU"/>
              </w:rPr>
              <w:t>Содержание учебного материала.</w:t>
            </w:r>
          </w:p>
          <w:p w:rsidR="0089323D" w:rsidRPr="0015730C" w:rsidRDefault="0089323D" w:rsidP="007930D4">
            <w:pPr>
              <w:pStyle w:val="NoSpacing"/>
              <w:rPr>
                <w:rFonts w:ascii="Times New Roman" w:hAnsi="Times New Roman"/>
              </w:rPr>
            </w:pPr>
            <w:r w:rsidRPr="0015730C">
              <w:rPr>
                <w:rFonts w:ascii="Times New Roman" w:hAnsi="Times New Roman"/>
              </w:rPr>
              <w:t>Гигиенические требования к постройкам   для содержания пушных  зверей и кроликов.</w:t>
            </w:r>
          </w:p>
          <w:p w:rsidR="0089323D" w:rsidRPr="0015730C" w:rsidRDefault="0089323D" w:rsidP="007930D4">
            <w:pPr>
              <w:pStyle w:val="NoSpacing"/>
              <w:rPr>
                <w:rFonts w:ascii="Times New Roman" w:hAnsi="Times New Roman"/>
              </w:rPr>
            </w:pPr>
            <w:r w:rsidRPr="0015730C">
              <w:rPr>
                <w:rFonts w:ascii="Times New Roman" w:hAnsi="Times New Roman"/>
              </w:rPr>
              <w:t>Гигиена  ухода,  содержания и кормления  зверей и кроликов.</w:t>
            </w:r>
          </w:p>
          <w:p w:rsidR="0089323D" w:rsidRPr="0015730C" w:rsidRDefault="0089323D" w:rsidP="007930D4">
            <w:pPr>
              <w:pStyle w:val="NoSpacing"/>
              <w:rPr>
                <w:rFonts w:ascii="Times New Roman" w:hAnsi="Times New Roman"/>
              </w:rPr>
            </w:pPr>
            <w:r w:rsidRPr="0015730C">
              <w:rPr>
                <w:rFonts w:ascii="Times New Roman" w:hAnsi="Times New Roman"/>
              </w:rPr>
              <w:t>Гигиена воспроизводства и выращивание молодняка кроликов.</w:t>
            </w:r>
          </w:p>
          <w:p w:rsidR="0089323D" w:rsidRPr="00626BF7" w:rsidRDefault="0089323D" w:rsidP="007930D4">
            <w:pPr>
              <w:pStyle w:val="Default"/>
              <w:rPr>
                <w:b/>
                <w:bCs/>
                <w:sz w:val="22"/>
                <w:szCs w:val="22"/>
              </w:rPr>
            </w:pPr>
          </w:p>
          <w:p w:rsidR="0089323D" w:rsidRDefault="0089323D" w:rsidP="007930D4">
            <w:pPr>
              <w:pStyle w:val="Default"/>
              <w:rPr>
                <w:sz w:val="22"/>
                <w:szCs w:val="22"/>
                <w:lang w:eastAsia="ru-RU"/>
              </w:rPr>
            </w:pPr>
          </w:p>
          <w:p w:rsidR="0089323D" w:rsidRPr="0015730C" w:rsidRDefault="0089323D" w:rsidP="007930D4">
            <w:pPr>
              <w:pStyle w:val="Default"/>
              <w:rPr>
                <w:sz w:val="22"/>
                <w:szCs w:val="22"/>
                <w:lang w:eastAsia="ru-RU"/>
              </w:rPr>
            </w:pPr>
            <w:r w:rsidRPr="0015730C">
              <w:rPr>
                <w:sz w:val="22"/>
                <w:szCs w:val="22"/>
                <w:lang w:eastAsia="ru-RU"/>
              </w:rPr>
              <w:t>Систематическая проработка конспектов занятий, учебной и специальной литературы (по вопросам к параграфам, главам учебных пособий, составленными преподавателями).  Подготовка  к  сдаче  тестов.  Написание  рефератов.</w:t>
            </w:r>
          </w:p>
          <w:p w:rsidR="0089323D" w:rsidRPr="0015730C" w:rsidRDefault="0089323D" w:rsidP="007930D4">
            <w:pPr>
              <w:pStyle w:val="NoSpacing"/>
              <w:rPr>
                <w:rFonts w:ascii="Times New Roman" w:hAnsi="Times New Roman"/>
              </w:rPr>
            </w:pPr>
            <w:r w:rsidRPr="0015730C">
              <w:rPr>
                <w:rFonts w:ascii="Times New Roman" w:hAnsi="Times New Roman"/>
                <w:lang w:eastAsia="ru-RU"/>
              </w:rPr>
              <w:t xml:space="preserve">Примерная  тематика  написания  рефератов:  </w:t>
            </w:r>
            <w:r w:rsidRPr="0015730C">
              <w:rPr>
                <w:rFonts w:ascii="Times New Roman" w:hAnsi="Times New Roman"/>
                <w:b/>
              </w:rPr>
              <w:t xml:space="preserve"> </w:t>
            </w:r>
            <w:r w:rsidRPr="0015730C">
              <w:rPr>
                <w:rFonts w:ascii="Times New Roman" w:hAnsi="Times New Roman"/>
              </w:rPr>
              <w:t>Гигиена содержания  лошадей</w:t>
            </w:r>
            <w:r w:rsidRPr="0015730C">
              <w:rPr>
                <w:rFonts w:ascii="Times New Roman" w:hAnsi="Times New Roman"/>
                <w:b/>
              </w:rPr>
              <w:t xml:space="preserve">.  </w:t>
            </w:r>
            <w:r w:rsidRPr="0015730C">
              <w:rPr>
                <w:rFonts w:ascii="Times New Roman" w:hAnsi="Times New Roman"/>
              </w:rPr>
              <w:t>Гигиенические требования к помещениям для лошадей.</w:t>
            </w:r>
            <w:r w:rsidRPr="0015730C">
              <w:rPr>
                <w:rFonts w:ascii="Times New Roman" w:hAnsi="Times New Roman"/>
                <w:b/>
              </w:rPr>
              <w:t xml:space="preserve">  </w:t>
            </w:r>
            <w:r w:rsidRPr="0015730C">
              <w:rPr>
                <w:rFonts w:ascii="Times New Roman" w:hAnsi="Times New Roman"/>
              </w:rPr>
              <w:t>Гигиена племенных  животных и выращивание  молодняка  лошадей.   Гигиена  рабочих  лошадей:  поение,  кормление, режим работы, уход за упряжью.</w:t>
            </w:r>
          </w:p>
          <w:p w:rsidR="0089323D" w:rsidRPr="0015730C" w:rsidRDefault="0089323D" w:rsidP="007930D4">
            <w:pPr>
              <w:pStyle w:val="NoSpacing"/>
              <w:jc w:val="right"/>
              <w:rPr>
                <w:rFonts w:ascii="Times New Roman" w:hAnsi="Times New Roman"/>
                <w:b/>
              </w:rPr>
            </w:pPr>
            <w:r w:rsidRPr="0015730C">
              <w:rPr>
                <w:rFonts w:ascii="Times New Roman" w:hAnsi="Times New Roman"/>
              </w:rPr>
              <w:t>Всего:</w:t>
            </w:r>
          </w:p>
        </w:tc>
        <w:tc>
          <w:tcPr>
            <w:tcW w:w="1559" w:type="dxa"/>
            <w:tcBorders>
              <w:top w:val="single" w:sz="4" w:space="0" w:color="auto"/>
              <w:left w:val="single" w:sz="8" w:space="0" w:color="000000"/>
              <w:bottom w:val="single" w:sz="4" w:space="0" w:color="auto"/>
              <w:right w:val="single" w:sz="4" w:space="0" w:color="auto"/>
            </w:tcBorders>
          </w:tcPr>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r w:rsidRPr="00626BF7">
              <w:rPr>
                <w:b/>
                <w:bCs/>
                <w:iCs/>
                <w:sz w:val="22"/>
                <w:szCs w:val="22"/>
              </w:rPr>
              <w:t>4</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6</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6</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4</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jc w:val="center"/>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rPr>
                <w:b/>
                <w:bCs/>
                <w:iCs/>
                <w:sz w:val="22"/>
                <w:szCs w:val="22"/>
              </w:rPr>
            </w:pPr>
          </w:p>
          <w:p w:rsidR="0089323D" w:rsidRPr="00626BF7" w:rsidRDefault="0089323D" w:rsidP="007930D4">
            <w:pPr>
              <w:pStyle w:val="Default"/>
              <w:jc w:val="center"/>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r w:rsidRPr="00626BF7">
              <w:rPr>
                <w:b/>
                <w:bCs/>
                <w:iCs/>
                <w:sz w:val="22"/>
                <w:szCs w:val="22"/>
              </w:rPr>
              <w:t xml:space="preserve">          </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 xml:space="preserve"> </w:t>
            </w: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20  часов</w:t>
            </w: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p>
          <w:p w:rsidR="0089323D" w:rsidRPr="00626BF7" w:rsidRDefault="0089323D" w:rsidP="007930D4">
            <w:pPr>
              <w:pStyle w:val="Default"/>
              <w:rPr>
                <w:b/>
                <w:bCs/>
                <w:iCs/>
                <w:sz w:val="22"/>
                <w:szCs w:val="22"/>
              </w:rPr>
            </w:pPr>
            <w:r w:rsidRPr="00626BF7">
              <w:rPr>
                <w:b/>
                <w:bCs/>
                <w:iCs/>
                <w:sz w:val="22"/>
                <w:szCs w:val="22"/>
              </w:rPr>
              <w:t>56</w:t>
            </w:r>
          </w:p>
        </w:tc>
        <w:tc>
          <w:tcPr>
            <w:tcW w:w="1418" w:type="dxa"/>
            <w:tcBorders>
              <w:top w:val="single" w:sz="4" w:space="0" w:color="auto"/>
              <w:left w:val="single" w:sz="4" w:space="0" w:color="auto"/>
              <w:bottom w:val="single" w:sz="4" w:space="0" w:color="auto"/>
              <w:right w:val="single" w:sz="4" w:space="0" w:color="auto"/>
            </w:tcBorders>
          </w:tcPr>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 xml:space="preserve"> 2</w:t>
            </w:r>
          </w:p>
          <w:p w:rsidR="0089323D" w:rsidRPr="00626BF7" w:rsidRDefault="0089323D" w:rsidP="007930D4">
            <w:pPr>
              <w:pStyle w:val="Default"/>
              <w:rPr>
                <w:bCs/>
                <w:iCs/>
                <w:sz w:val="22"/>
                <w:szCs w:val="22"/>
              </w:rPr>
            </w:pPr>
          </w:p>
          <w:p w:rsidR="0089323D" w:rsidRPr="00626BF7" w:rsidRDefault="0089323D" w:rsidP="007930D4">
            <w:pPr>
              <w:pStyle w:val="Default"/>
              <w:rPr>
                <w:bCs/>
                <w:iCs/>
                <w:sz w:val="22"/>
                <w:szCs w:val="22"/>
              </w:rPr>
            </w:pPr>
          </w:p>
          <w:p w:rsidR="0089323D" w:rsidRPr="00626BF7" w:rsidRDefault="0089323D" w:rsidP="007930D4">
            <w:pPr>
              <w:pStyle w:val="Default"/>
              <w:rPr>
                <w:bCs/>
                <w:iCs/>
                <w:sz w:val="22"/>
                <w:szCs w:val="22"/>
              </w:rPr>
            </w:pPr>
          </w:p>
          <w:p w:rsidR="0089323D" w:rsidRPr="00626BF7" w:rsidRDefault="0089323D" w:rsidP="007930D4">
            <w:pPr>
              <w:pStyle w:val="Default"/>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r w:rsidRPr="00626BF7">
              <w:rPr>
                <w:bCs/>
                <w:iCs/>
                <w:sz w:val="22"/>
                <w:szCs w:val="22"/>
              </w:rPr>
              <w:t>2</w:t>
            </w: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jc w:val="center"/>
              <w:rPr>
                <w:bCs/>
                <w:iCs/>
                <w:sz w:val="22"/>
                <w:szCs w:val="22"/>
              </w:rPr>
            </w:pPr>
          </w:p>
          <w:p w:rsidR="0089323D" w:rsidRPr="00626BF7" w:rsidRDefault="0089323D" w:rsidP="007930D4">
            <w:pPr>
              <w:pStyle w:val="Default"/>
              <w:rPr>
                <w:bCs/>
                <w:iCs/>
                <w:sz w:val="22"/>
                <w:szCs w:val="22"/>
              </w:rPr>
            </w:pPr>
          </w:p>
        </w:tc>
      </w:tr>
    </w:tbl>
    <w:p w:rsidR="0089323D" w:rsidRDefault="0089323D" w:rsidP="009E276B">
      <w:pPr>
        <w:pStyle w:val="Default"/>
        <w:rPr>
          <w:b/>
          <w:bCs/>
          <w:sz w:val="28"/>
          <w:szCs w:val="28"/>
        </w:rPr>
        <w:sectPr w:rsidR="0089323D" w:rsidSect="00E41544">
          <w:pgSz w:w="16838" w:h="11906" w:orient="landscape"/>
          <w:pgMar w:top="850" w:right="1134" w:bottom="1701" w:left="1134" w:header="708" w:footer="708" w:gutter="0"/>
          <w:cols w:space="708"/>
          <w:docGrid w:linePitch="360"/>
        </w:sectPr>
      </w:pPr>
    </w:p>
    <w:p w:rsidR="0089323D" w:rsidRPr="00AC0C33" w:rsidRDefault="0089323D" w:rsidP="009E276B">
      <w:pPr>
        <w:pStyle w:val="Default"/>
        <w:framePr w:hSpace="180" w:wrap="around" w:vAnchor="text" w:hAnchor="margin" w:xAlign="center" w:y="298"/>
      </w:pPr>
      <w:r w:rsidRPr="00AC0C33">
        <w:rPr>
          <w:b/>
          <w:bCs/>
        </w:rPr>
        <w:t xml:space="preserve">РЕАЛИЗАЦИИ УЧЕБНОЙ ДИСЦИПЛИНЫ </w:t>
      </w:r>
    </w:p>
    <w:p w:rsidR="0089323D" w:rsidRPr="00AC0C33" w:rsidRDefault="0089323D" w:rsidP="009E276B">
      <w:pPr>
        <w:pStyle w:val="Default"/>
        <w:framePr w:hSpace="180" w:wrap="around" w:vAnchor="text" w:hAnchor="margin" w:xAlign="center" w:y="298"/>
        <w:jc w:val="both"/>
      </w:pPr>
      <w:r w:rsidRPr="00AC0C33">
        <w:rPr>
          <w:b/>
          <w:bCs/>
        </w:rPr>
        <w:t xml:space="preserve">3.1. Требования к минимальному материально-техническому обеспечению </w:t>
      </w:r>
    </w:p>
    <w:p w:rsidR="0089323D" w:rsidRPr="00AC0C33" w:rsidRDefault="0089323D" w:rsidP="009E276B">
      <w:pPr>
        <w:pStyle w:val="Default"/>
        <w:framePr w:hSpace="180" w:wrap="around" w:vAnchor="text" w:hAnchor="margin" w:xAlign="center" w:y="298"/>
        <w:jc w:val="both"/>
      </w:pPr>
      <w:r w:rsidRPr="00AC0C33">
        <w:t xml:space="preserve">Реализация учебной дисциплины требует наличия учебной лаборатории « Микробиологии,  санитарии  и  гигиены». </w:t>
      </w:r>
    </w:p>
    <w:p w:rsidR="0089323D" w:rsidRPr="009E276B" w:rsidRDefault="0089323D" w:rsidP="009E276B">
      <w:pPr>
        <w:pStyle w:val="Default"/>
        <w:framePr w:hSpace="180" w:wrap="around" w:vAnchor="text" w:hAnchor="margin" w:xAlign="center" w:y="298"/>
        <w:jc w:val="both"/>
        <w:rPr>
          <w:b/>
        </w:rPr>
      </w:pPr>
      <w:r w:rsidRPr="009E276B">
        <w:rPr>
          <w:b/>
        </w:rPr>
        <w:t xml:space="preserve">1. Оборудование учебной лаборатории: </w:t>
      </w:r>
    </w:p>
    <w:p w:rsidR="0089323D" w:rsidRPr="00AC0C33" w:rsidRDefault="0089323D" w:rsidP="009E276B">
      <w:pPr>
        <w:pStyle w:val="Default"/>
        <w:framePr w:hSpace="180" w:wrap="around" w:vAnchor="text" w:hAnchor="margin" w:xAlign="center" w:y="298"/>
        <w:jc w:val="both"/>
      </w:pPr>
      <w:r w:rsidRPr="00AC0C33">
        <w:t xml:space="preserve">- посадочные места по количеству обучающихся; </w:t>
      </w:r>
    </w:p>
    <w:p w:rsidR="0089323D" w:rsidRPr="00AC0C33" w:rsidRDefault="0089323D" w:rsidP="009E276B">
      <w:pPr>
        <w:pStyle w:val="Default"/>
        <w:framePr w:hSpace="180" w:wrap="around" w:vAnchor="text" w:hAnchor="margin" w:xAlign="center" w:y="298"/>
        <w:jc w:val="both"/>
      </w:pPr>
      <w:r w:rsidRPr="00AC0C33">
        <w:t xml:space="preserve">- рабочее место преподавателя; </w:t>
      </w:r>
    </w:p>
    <w:p w:rsidR="0089323D" w:rsidRPr="00AC0C33" w:rsidRDefault="0089323D" w:rsidP="009E276B">
      <w:pPr>
        <w:pStyle w:val="Default"/>
        <w:framePr w:hSpace="180" w:wrap="around" w:vAnchor="text" w:hAnchor="margin" w:xAlign="center" w:y="298"/>
        <w:jc w:val="both"/>
      </w:pPr>
      <w:r w:rsidRPr="00AC0C33">
        <w:t xml:space="preserve">- комплект учебно-наглядных пособий «Микробиология»;  «Зоогигиена»;  «Ветеринарная  санитария» </w:t>
      </w:r>
    </w:p>
    <w:p w:rsidR="0089323D" w:rsidRDefault="0089323D" w:rsidP="009E276B">
      <w:pPr>
        <w:pStyle w:val="Default"/>
        <w:framePr w:hSpace="180" w:wrap="around" w:vAnchor="text" w:hAnchor="margin" w:xAlign="center" w:y="298"/>
        <w:jc w:val="both"/>
      </w:pPr>
      <w:r w:rsidRPr="00AC0C33">
        <w:t xml:space="preserve">Лабораторное оборудование (влажные препараты, питательные среды, микропрепараты, автоклав, прибор для определения бактериального загрязнения, пипетки глазные, измерительные, пинцеты, спиртовки, стекла предметные, чашки Петри, форма препроводительной карточки на патологический материал.  Приборы  для  контроля  за  микроклиматом. </w:t>
      </w:r>
    </w:p>
    <w:p w:rsidR="0089323D" w:rsidRPr="00B7351B" w:rsidRDefault="0089323D" w:rsidP="009E276B">
      <w:pPr>
        <w:framePr w:hSpace="180" w:wrap="around" w:vAnchor="text" w:hAnchor="margin" w:xAlign="center" w:y="298"/>
        <w:spacing w:after="0" w:line="240" w:lineRule="auto"/>
        <w:rPr>
          <w:rFonts w:ascii="Times New Roman" w:hAnsi="Times New Roman"/>
          <w:sz w:val="24"/>
          <w:szCs w:val="24"/>
          <w:lang w:eastAsia="ru-RU"/>
        </w:rPr>
      </w:pPr>
      <w:r>
        <w:rPr>
          <w:rFonts w:ascii="Times New Roman" w:hAnsi="Times New Roman"/>
          <w:b/>
          <w:sz w:val="24"/>
          <w:szCs w:val="24"/>
        </w:rPr>
        <w:t>2</w:t>
      </w:r>
      <w:r w:rsidRPr="00B7351B">
        <w:rPr>
          <w:rFonts w:ascii="Times New Roman" w:hAnsi="Times New Roman"/>
          <w:b/>
          <w:sz w:val="24"/>
          <w:szCs w:val="24"/>
        </w:rPr>
        <w:t xml:space="preserve">. </w:t>
      </w:r>
      <w:r w:rsidRPr="00B7351B">
        <w:rPr>
          <w:rFonts w:ascii="Times New Roman" w:hAnsi="Times New Roman"/>
          <w:b/>
          <w:sz w:val="24"/>
          <w:szCs w:val="24"/>
          <w:lang w:eastAsia="ru-RU"/>
        </w:rPr>
        <w:t>Мастерская «Сельскохозяйственная биотехнология</w:t>
      </w:r>
      <w:r w:rsidRPr="00B7351B">
        <w:rPr>
          <w:rFonts w:ascii="Times New Roman" w:hAnsi="Times New Roman"/>
          <w:sz w:val="24"/>
          <w:szCs w:val="24"/>
          <w:lang w:eastAsia="ru-RU"/>
        </w:rPr>
        <w:t>»</w:t>
      </w:r>
      <w:r>
        <w:rPr>
          <w:rFonts w:ascii="Times New Roman" w:hAnsi="Times New Roman"/>
          <w:sz w:val="20"/>
          <w:szCs w:val="20"/>
          <w:lang w:eastAsia="ru-RU"/>
        </w:rPr>
        <w:t xml:space="preserve">  </w:t>
      </w:r>
      <w:r w:rsidRPr="00B7351B">
        <w:rPr>
          <w:rFonts w:ascii="Times New Roman" w:hAnsi="Times New Roman"/>
          <w:sz w:val="24"/>
          <w:szCs w:val="24"/>
          <w:lang w:eastAsia="ru-RU"/>
        </w:rPr>
        <w:t xml:space="preserve">Стандартное оборудование (учебная мебель для обучающихся, рабочее место преподавателя, доска, мультимедийное оборудование стационарное или переносное) Компьютеры, ноутбуки с подключением к информационно-телекоммуникационной сети «Интернет», доступом в электронную информационно-образовательную среду АлтГУ </w:t>
      </w:r>
    </w:p>
    <w:p w:rsidR="0089323D" w:rsidRPr="00AC0C33" w:rsidRDefault="0089323D" w:rsidP="009E276B">
      <w:pPr>
        <w:pStyle w:val="Default"/>
        <w:framePr w:hSpace="180" w:wrap="around" w:vAnchor="text" w:hAnchor="margin" w:xAlign="center" w:y="298"/>
        <w:jc w:val="both"/>
      </w:pPr>
      <w:r w:rsidRPr="00B7351B">
        <w:rPr>
          <w:lang w:eastAsia="ru-RU"/>
        </w:rPr>
        <w:t>микроскоп монокулярный Микмед 1 – 6 шт.; термостат с охлаждением ТСО – 1/80; иономер Анион – 7000; камера климатическая ICN750L Memmert; микроскоп Альтами – 2 шт.; микроскоп Бимам ЕСС-Р-11; бокс абактериальной воздушной среды 2 класса биологической безопасности БАВнп-01; шкаф для хранения абораторной посуды и реактивов – 1 шт.; набор реактивов и химической посуды для микробиологии и биотехнологии; раковина.</w:t>
      </w:r>
      <w:r>
        <w:rPr>
          <w:lang w:eastAsia="ru-RU"/>
        </w:rPr>
        <w:t xml:space="preserve"> </w:t>
      </w:r>
      <w:r w:rsidRPr="00B7351B">
        <w:t xml:space="preserve">Перечень основного учебно-лабораторного оборудования </w:t>
      </w:r>
      <w:r>
        <w:t xml:space="preserve">: </w:t>
      </w:r>
      <w:r w:rsidRPr="00B7351B">
        <w:t>Фотоколориметр КФК-3 2.</w:t>
      </w:r>
      <w:r>
        <w:t xml:space="preserve"> Иономер И-130 </w:t>
      </w:r>
      <w:r w:rsidRPr="00B7351B">
        <w:t>Кондуктометр КСЛ-101 4.</w:t>
      </w:r>
      <w:r>
        <w:t xml:space="preserve">  </w:t>
      </w:r>
      <w:r w:rsidRPr="00B7351B">
        <w:t>Весы электронные VIC-120 d3 5.Сушильный шкаф СНОЛ 58/350</w:t>
      </w:r>
      <w:r>
        <w:t xml:space="preserve">;  </w:t>
      </w:r>
      <w:r w:rsidRPr="00B7351B">
        <w:t>Вытяжной шкаф Термостат ТС-1/20 суховоздушный</w:t>
      </w:r>
      <w:r>
        <w:t xml:space="preserve">    </w:t>
      </w:r>
      <w:r w:rsidRPr="00B7351B">
        <w:t xml:space="preserve">Электрическая плитка </w:t>
      </w:r>
      <w:r>
        <w:t xml:space="preserve">    Баня лабораторная ПЭ-4. </w:t>
      </w:r>
      <w:r w:rsidRPr="00352E07">
        <w:t xml:space="preserve"> набор реактивов, – центрифуга «Орбита», весы ВЛТЭ, лабораторные , газовый хромотограф, микроскоп биологический, фотоэлектрокалориметр, вакуумный насос, миниавтоклав ЦЛН, шкаф сушильный, анализатор молока «Клевер», редуктазник, разновесы, химическая посуда, учебные плакаты, белкомер, сепаратор, гомогенизатор, дозиметр, центрифуга, микроскоп, ареометры, баня водяная, вискозиметры, дистиллятор, Н-метр. Имеется лабораторная посуда (пипетки, пробирки, колбы, спиртовки) реактивы для запланированных лабораторных занятий, табличный и видеоматериал в полном объеме курса,</w:t>
      </w:r>
      <w:r>
        <w:t xml:space="preserve"> </w:t>
      </w:r>
      <w:r w:rsidRPr="00352E07">
        <w:t>набор образцов кормов, с/х  сырья и   продуктов</w:t>
      </w:r>
    </w:p>
    <w:p w:rsidR="0089323D" w:rsidRPr="00AC0C33" w:rsidRDefault="0089323D" w:rsidP="009E276B">
      <w:pPr>
        <w:pStyle w:val="Default"/>
        <w:framePr w:hSpace="180" w:wrap="around" w:vAnchor="text" w:hAnchor="margin" w:xAlign="center" w:y="298"/>
        <w:jc w:val="both"/>
      </w:pPr>
      <w:r w:rsidRPr="00AC0C33">
        <w:t xml:space="preserve">Технические средства обучения: </w:t>
      </w:r>
    </w:p>
    <w:p w:rsidR="0089323D" w:rsidRPr="00AC0C33" w:rsidRDefault="0089323D" w:rsidP="009E276B">
      <w:pPr>
        <w:pStyle w:val="Default"/>
        <w:framePr w:hSpace="180" w:wrap="around" w:vAnchor="text" w:hAnchor="margin" w:xAlign="center" w:y="298"/>
        <w:jc w:val="both"/>
      </w:pPr>
      <w:r w:rsidRPr="00AC0C33">
        <w:t xml:space="preserve">- интерактивная доска с лицензионным программным обеспечением и мультимедиапроектор. </w:t>
      </w:r>
    </w:p>
    <w:p w:rsidR="0089323D" w:rsidRPr="00AC0C33" w:rsidRDefault="0089323D" w:rsidP="009E276B">
      <w:pPr>
        <w:pStyle w:val="Default"/>
        <w:framePr w:hSpace="180" w:wrap="around" w:vAnchor="text" w:hAnchor="margin" w:xAlign="center" w:y="298"/>
      </w:pPr>
      <w:r w:rsidRPr="00AC0C33">
        <w:rPr>
          <w:b/>
          <w:bCs/>
        </w:rPr>
        <w:t xml:space="preserve">3.2. Информационное обеспечение обучения </w:t>
      </w:r>
    </w:p>
    <w:p w:rsidR="0089323D" w:rsidRPr="00AC0C33" w:rsidRDefault="0089323D" w:rsidP="009E276B">
      <w:pPr>
        <w:pStyle w:val="Default"/>
        <w:framePr w:hSpace="180" w:wrap="around" w:vAnchor="text" w:hAnchor="margin" w:xAlign="center" w:y="298"/>
        <w:jc w:val="both"/>
      </w:pPr>
      <w:r w:rsidRPr="00AC0C33">
        <w:rPr>
          <w:b/>
          <w:bCs/>
        </w:rPr>
        <w:t xml:space="preserve">Перечень рекомендуемых учебных изданий, Интернет-ресурсов, дополнительной литературы </w:t>
      </w:r>
    </w:p>
    <w:p w:rsidR="0089323D" w:rsidRPr="00AC0C33" w:rsidRDefault="0089323D" w:rsidP="009E276B">
      <w:pPr>
        <w:pStyle w:val="Default"/>
        <w:framePr w:hSpace="180" w:wrap="around" w:vAnchor="text" w:hAnchor="margin" w:xAlign="center" w:y="298"/>
        <w:jc w:val="both"/>
        <w:rPr>
          <w:b/>
        </w:rPr>
      </w:pPr>
      <w:r w:rsidRPr="00AC0C33">
        <w:rPr>
          <w:b/>
        </w:rPr>
        <w:t xml:space="preserve">Основные источники: </w:t>
      </w:r>
    </w:p>
    <w:p w:rsidR="0089323D" w:rsidRPr="00AC0C33" w:rsidRDefault="0089323D" w:rsidP="009E276B">
      <w:pPr>
        <w:pStyle w:val="Default"/>
        <w:framePr w:hSpace="180" w:wrap="around" w:vAnchor="text" w:hAnchor="margin" w:xAlign="center" w:y="298"/>
        <w:ind w:left="360" w:hanging="360"/>
      </w:pPr>
      <w:r w:rsidRPr="00AC0C33">
        <w:t xml:space="preserve">1. Кузьмина В. А., Святковский А. В. Эпизоотология с микробиологией. – М.: АСАDЕМА, 2005.- 429 с.(Для студентов средних специальных учебных заведений по специальности «Ветеринария»). </w:t>
      </w:r>
    </w:p>
    <w:p w:rsidR="0089323D" w:rsidRPr="00AC0C33" w:rsidRDefault="0089323D" w:rsidP="009E276B">
      <w:pPr>
        <w:pStyle w:val="Default"/>
        <w:framePr w:hSpace="180" w:wrap="around" w:vAnchor="text" w:hAnchor="margin" w:xAlign="center" w:y="298"/>
        <w:ind w:left="360" w:hanging="360"/>
      </w:pPr>
      <w:r w:rsidRPr="00AC0C33">
        <w:t xml:space="preserve">2. Колычев Н. М., Госманов Р. Г. Ветеринарная микробиология и иммунология.- М.: Колос, 3-е изд., перераб. и доп., 2006. 27 с. (Для студентов вузов). </w:t>
      </w:r>
    </w:p>
    <w:p w:rsidR="0089323D" w:rsidRPr="00AC0C33" w:rsidRDefault="0089323D" w:rsidP="009E276B">
      <w:pPr>
        <w:pStyle w:val="Default"/>
        <w:framePr w:hSpace="180" w:wrap="around" w:vAnchor="text" w:hAnchor="margin" w:xAlign="center" w:y="298"/>
        <w:ind w:left="360" w:hanging="360"/>
      </w:pPr>
      <w:r w:rsidRPr="00AC0C33">
        <w:t xml:space="preserve">3. Кисленко В. Н., Колычев Н. М. Ветеринарная микробиология и иммунология. Ч. 1.Общая микробиология. – М.: Колос, 2006. 11 с. (Для студентов вузов). </w:t>
      </w:r>
    </w:p>
    <w:p w:rsidR="0089323D" w:rsidRPr="00AC0C33" w:rsidRDefault="0089323D" w:rsidP="009E276B">
      <w:pPr>
        <w:pStyle w:val="Default"/>
        <w:framePr w:hSpace="180" w:wrap="around" w:vAnchor="text" w:hAnchor="margin" w:xAlign="center" w:y="298"/>
        <w:ind w:left="360" w:hanging="360"/>
      </w:pPr>
      <w:r w:rsidRPr="00AC0C33">
        <w:t xml:space="preserve">4. Кисленко В. Н., Колычев Н. М. Ветеринарная микробиология и иммунология. Ч. 2. Иммунология. – М.: Колос, 2007. 14 с. (Для студентов вузов). </w:t>
      </w:r>
    </w:p>
    <w:p w:rsidR="0089323D" w:rsidRPr="00AC0C33" w:rsidRDefault="0089323D" w:rsidP="009E276B">
      <w:pPr>
        <w:pStyle w:val="Default"/>
        <w:framePr w:hSpace="180" w:wrap="around" w:vAnchor="text" w:hAnchor="margin" w:xAlign="center" w:y="298"/>
        <w:ind w:left="360" w:hanging="360"/>
      </w:pPr>
      <w:r w:rsidRPr="00AC0C33">
        <w:t xml:space="preserve">5. Кисленко В. Н., Колычев Н. М., Суворина О. С. – М.: Колос, 2006. 13,5 с. (Для студентов вузов). </w:t>
      </w:r>
    </w:p>
    <w:p w:rsidR="0089323D" w:rsidRPr="00AC0C33" w:rsidRDefault="0089323D" w:rsidP="009E276B">
      <w:pPr>
        <w:pStyle w:val="Default"/>
        <w:framePr w:hSpace="180" w:wrap="around" w:vAnchor="text" w:hAnchor="margin" w:xAlign="center" w:y="298"/>
        <w:rPr>
          <w:b/>
        </w:rPr>
      </w:pPr>
      <w:r w:rsidRPr="00AC0C33">
        <w:rPr>
          <w:b/>
        </w:rPr>
        <w:t xml:space="preserve">Дополнительные источники:   </w:t>
      </w:r>
    </w:p>
    <w:p w:rsidR="0089323D" w:rsidRPr="00AC0C33" w:rsidRDefault="0089323D" w:rsidP="009E276B">
      <w:pPr>
        <w:pStyle w:val="Default"/>
        <w:framePr w:hSpace="180" w:wrap="around" w:vAnchor="text" w:hAnchor="margin" w:xAlign="center" w:y="298"/>
        <w:ind w:left="360" w:hanging="360"/>
        <w:jc w:val="both"/>
      </w:pPr>
      <w:r w:rsidRPr="00AC0C33">
        <w:t xml:space="preserve">6.  Градова Н. Б., Бабусенко Е. С., Горнова М. Б. Лабораторный практикум по общей микробиологии – М.: издательство ДеЛи принт, 2004. – 144 с. </w:t>
      </w:r>
    </w:p>
    <w:p w:rsidR="0089323D" w:rsidRPr="00AC0C33" w:rsidRDefault="0089323D" w:rsidP="009E276B">
      <w:pPr>
        <w:pStyle w:val="Default"/>
        <w:framePr w:hSpace="180" w:wrap="around" w:vAnchor="text" w:hAnchor="margin" w:xAlign="center" w:y="298"/>
        <w:ind w:left="360" w:hanging="360"/>
        <w:jc w:val="both"/>
      </w:pPr>
      <w:r w:rsidRPr="00AC0C33">
        <w:t xml:space="preserve">7. Гусев М. В., Минеева Л. Н. Микробиология. – М.: Издательский центр «Академия», 2003. – 464 с. </w:t>
      </w:r>
    </w:p>
    <w:p w:rsidR="0089323D" w:rsidRPr="00AC0C33" w:rsidRDefault="0089323D" w:rsidP="009E276B">
      <w:pPr>
        <w:pStyle w:val="Default"/>
        <w:framePr w:hSpace="180" w:wrap="around" w:vAnchor="text" w:hAnchor="margin" w:xAlign="center" w:y="298"/>
        <w:ind w:left="360" w:hanging="360"/>
        <w:jc w:val="both"/>
      </w:pPr>
      <w:r w:rsidRPr="00AC0C33">
        <w:t xml:space="preserve">8. Костенко Т. С. Практикум по ветеринарной микробиологии и иммунологии.- М.: Колос, 2001. (Для студентов средних специальных учебных заведений по специальности «Ветеринария»). </w:t>
      </w:r>
    </w:p>
    <w:p w:rsidR="0089323D" w:rsidRPr="00AC0C33" w:rsidRDefault="0089323D" w:rsidP="009E276B">
      <w:pPr>
        <w:pStyle w:val="Default"/>
        <w:framePr w:hSpace="180" w:wrap="around" w:vAnchor="text" w:hAnchor="margin" w:xAlign="center" w:y="298"/>
        <w:ind w:left="360" w:hanging="360"/>
      </w:pPr>
      <w:r w:rsidRPr="00AC0C33">
        <w:t xml:space="preserve">9. Ветеринария: научно-производственный журнал учрежден МСХ РФ тел.(fax: (495) 607 – 38 -12) </w:t>
      </w:r>
    </w:p>
    <w:p w:rsidR="0089323D" w:rsidRPr="00AC0C33" w:rsidRDefault="0089323D" w:rsidP="009E276B">
      <w:pPr>
        <w:pStyle w:val="Default"/>
        <w:framePr w:hSpace="180" w:wrap="around" w:vAnchor="text" w:hAnchor="margin" w:xAlign="center" w:y="298"/>
        <w:ind w:left="360" w:hanging="360"/>
      </w:pPr>
      <w:r w:rsidRPr="00AC0C33">
        <w:t xml:space="preserve">10. Газета «Ветеринарная жизнь» Е – mail: vetlife © yandex. ru </w:t>
      </w:r>
    </w:p>
    <w:p w:rsidR="0089323D" w:rsidRPr="00AC0C33" w:rsidRDefault="0089323D" w:rsidP="009E276B">
      <w:pPr>
        <w:pStyle w:val="Default"/>
        <w:framePr w:hSpace="180" w:wrap="around" w:vAnchor="text" w:hAnchor="margin" w:xAlign="center" w:y="298"/>
        <w:ind w:left="360" w:hanging="360"/>
        <w:jc w:val="both"/>
      </w:pPr>
      <w:r w:rsidRPr="00AC0C33">
        <w:t xml:space="preserve">11. Современная микробиология. Прокариоты (в 2-х томах. – М.: Мир, 2005. – т 1- 643 с., т 2 – 449 с. </w:t>
      </w:r>
    </w:p>
    <w:p w:rsidR="0089323D" w:rsidRDefault="0089323D" w:rsidP="009E276B">
      <w:pPr>
        <w:pStyle w:val="Default"/>
        <w:rPr>
          <w:rStyle w:val="Emphasis"/>
          <w:color w:val="FFFFFF"/>
        </w:rPr>
      </w:pPr>
      <w:r w:rsidRPr="00AC0C33">
        <w:rPr>
          <w:rStyle w:val="Emphasis"/>
          <w:color w:val="FFFFFF"/>
        </w:rPr>
        <w:t xml:space="preserve">. </w:t>
      </w:r>
      <w:r w:rsidRPr="00AC0C33">
        <w:t xml:space="preserve">12. Электронный ресурс. Микробиология. Форма доступа: </w:t>
      </w:r>
      <w:r w:rsidRPr="00AC0C33">
        <w:rPr>
          <w:rStyle w:val="Emphasis"/>
          <w:color w:val="FFFFFF"/>
        </w:rPr>
        <w:t xml:space="preserve">Вет. медецина» для с.-х. вузов / </w:t>
      </w:r>
      <w:r w:rsidRPr="00AC0C33">
        <w:rPr>
          <w:u w:val="single"/>
        </w:rPr>
        <w:t>http://www.booksmed.com/infekcionnye-bolezni/561-infekcionnye-bolezni-zhivotnyx-voronin-</w:t>
      </w:r>
      <w:r w:rsidRPr="004B6531">
        <w:rPr>
          <w:u w:val="single"/>
        </w:rPr>
        <w:t xml:space="preserve"> </w:t>
      </w:r>
      <w:r w:rsidRPr="00AC0C33">
        <w:rPr>
          <w:u w:val="single"/>
        </w:rPr>
        <w:t xml:space="preserve">uchebnik.html      </w:t>
      </w:r>
      <w:r w:rsidRPr="00AC0C33">
        <w:rPr>
          <w:rStyle w:val="Emphasis"/>
          <w:color w:val="FFFFFF"/>
        </w:rPr>
        <w:t>1В.А. Медведский, Г.А. Соколов, А.Ф. Трофимов и др. Под ред. В.А. М</w:t>
      </w:r>
    </w:p>
    <w:p w:rsidR="0089323D" w:rsidRDefault="0089323D" w:rsidP="009E276B">
      <w:pPr>
        <w:pStyle w:val="Default"/>
        <w:rPr>
          <w:rStyle w:val="Emphasis"/>
          <w:color w:val="FFFFFF"/>
        </w:rPr>
      </w:pPr>
    </w:p>
    <w:p w:rsidR="0089323D" w:rsidRDefault="0089323D" w:rsidP="009E276B">
      <w:pPr>
        <w:pStyle w:val="Default"/>
        <w:rPr>
          <w:rStyle w:val="Emphasis"/>
          <w:color w:val="FFFFFF"/>
        </w:rPr>
      </w:pPr>
    </w:p>
    <w:p w:rsidR="0089323D" w:rsidRDefault="0089323D" w:rsidP="009E276B">
      <w:pPr>
        <w:pStyle w:val="Default"/>
        <w:rPr>
          <w:rStyle w:val="Emphasis"/>
          <w:color w:val="FFFFFF"/>
        </w:rPr>
      </w:pPr>
    </w:p>
    <w:p w:rsidR="0089323D" w:rsidRDefault="0089323D" w:rsidP="009E276B">
      <w:pPr>
        <w:pStyle w:val="Default"/>
        <w:jc w:val="center"/>
        <w:rPr>
          <w:b/>
          <w:bCs/>
        </w:rPr>
      </w:pPr>
      <w:r w:rsidRPr="00A86A0A">
        <w:rPr>
          <w:b/>
          <w:bCs/>
        </w:rPr>
        <w:t xml:space="preserve">4. КОНТРОЛЬ И ОЦЕНКА РЕЗУЛЬТАТОВ ОСВОЕНИЯ УЧЕБНОЙ ДИСЦИПЛИНЫ </w:t>
      </w:r>
    </w:p>
    <w:p w:rsidR="0089323D" w:rsidRPr="00A86A0A" w:rsidRDefault="0089323D" w:rsidP="009E276B">
      <w:pPr>
        <w:pStyle w:val="Default"/>
        <w:jc w:val="center"/>
      </w:pPr>
      <w:r w:rsidRPr="00A86A0A">
        <w:rPr>
          <w:b/>
          <w:bCs/>
        </w:rPr>
        <w:t xml:space="preserve">Контроль и оценка </w:t>
      </w:r>
      <w:r w:rsidRPr="00A86A0A">
        <w:t>результатов освоения учебной дисциплины осуществляется преподавателем в процессе проведения лабораторных работ, тестирования, а также выполнения обучающимися индивидуальных заданий, исследований.</w:t>
      </w:r>
    </w:p>
    <w:tbl>
      <w:tblPr>
        <w:tblW w:w="9965" w:type="dxa"/>
        <w:tblInd w:w="180" w:type="dxa"/>
        <w:tblLayout w:type="fixed"/>
        <w:tblLook w:val="0000"/>
      </w:tblPr>
      <w:tblGrid>
        <w:gridCol w:w="5584"/>
        <w:gridCol w:w="4381"/>
      </w:tblGrid>
      <w:tr w:rsidR="0089323D" w:rsidRPr="00A86A0A" w:rsidTr="0042134C">
        <w:trPr>
          <w:trHeight w:val="561"/>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center"/>
            </w:pPr>
            <w:r w:rsidRPr="00626BF7">
              <w:rPr>
                <w:b/>
                <w:bCs/>
              </w:rPr>
              <w:t xml:space="preserve">Результаты обучения </w:t>
            </w:r>
          </w:p>
          <w:p w:rsidR="0089323D" w:rsidRPr="00626BF7" w:rsidRDefault="0089323D" w:rsidP="007930D4">
            <w:pPr>
              <w:pStyle w:val="Default"/>
              <w:jc w:val="center"/>
            </w:pPr>
            <w:r w:rsidRPr="00626BF7">
              <w:rPr>
                <w:b/>
                <w:bCs/>
              </w:rPr>
              <w:t xml:space="preserve">(освоенные умения, усвоенные знания)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center"/>
            </w:pPr>
            <w:r w:rsidRPr="00626BF7">
              <w:rPr>
                <w:b/>
                <w:bCs/>
              </w:rPr>
              <w:t xml:space="preserve">Формы и методы контроля и оценки результатов обучения </w:t>
            </w:r>
          </w:p>
        </w:tc>
      </w:tr>
      <w:tr w:rsidR="0089323D" w:rsidRPr="00A86A0A" w:rsidTr="0042134C">
        <w:trPr>
          <w:trHeight w:val="186"/>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center"/>
            </w:pPr>
            <w:r w:rsidRPr="00626BF7">
              <w:rPr>
                <w:i/>
                <w:iCs/>
              </w:rPr>
              <w:t xml:space="preserve">1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center"/>
            </w:pPr>
            <w:r w:rsidRPr="00626BF7">
              <w:rPr>
                <w:i/>
                <w:iCs/>
              </w:rPr>
              <w:t xml:space="preserve">2 </w:t>
            </w:r>
          </w:p>
        </w:tc>
      </w:tr>
      <w:tr w:rsidR="0089323D" w:rsidRPr="00A86A0A" w:rsidTr="0042134C">
        <w:trPr>
          <w:trHeight w:val="187"/>
        </w:trPr>
        <w:tc>
          <w:tcPr>
            <w:tcW w:w="9965" w:type="dxa"/>
            <w:gridSpan w:val="2"/>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pPr>
            <w:r w:rsidRPr="00626BF7">
              <w:rPr>
                <w:b/>
                <w:bCs/>
              </w:rPr>
              <w:t xml:space="preserve">Умения: </w:t>
            </w:r>
          </w:p>
        </w:tc>
      </w:tr>
      <w:tr w:rsidR="0089323D" w:rsidRPr="00A86A0A" w:rsidTr="0042134C">
        <w:trPr>
          <w:trHeight w:val="372"/>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обеспечивать асептические условия работы с биоматериалами;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лабораторные работы </w:t>
            </w:r>
          </w:p>
        </w:tc>
      </w:tr>
      <w:tr w:rsidR="0089323D" w:rsidRPr="00A86A0A" w:rsidTr="0042134C">
        <w:trPr>
          <w:trHeight w:val="558"/>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проводить микробиологические исследования и давать оценку полученным результатам;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исследования </w:t>
            </w:r>
          </w:p>
        </w:tc>
      </w:tr>
      <w:tr w:rsidR="0089323D" w:rsidRPr="00A86A0A" w:rsidTr="0042134C">
        <w:trPr>
          <w:trHeight w:val="372"/>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пользоваться микроскопической оптической техникой.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pPr>
            <w:r w:rsidRPr="00626BF7">
              <w:t xml:space="preserve">лабораторная работа </w:t>
            </w:r>
          </w:p>
        </w:tc>
      </w:tr>
      <w:tr w:rsidR="0089323D" w:rsidRPr="00A86A0A" w:rsidTr="0042134C">
        <w:trPr>
          <w:trHeight w:val="187"/>
        </w:trPr>
        <w:tc>
          <w:tcPr>
            <w:tcW w:w="9965" w:type="dxa"/>
            <w:gridSpan w:val="2"/>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pPr>
            <w:r w:rsidRPr="00626BF7">
              <w:rPr>
                <w:b/>
                <w:bCs/>
              </w:rPr>
              <w:t xml:space="preserve">Знания: </w:t>
            </w:r>
          </w:p>
        </w:tc>
      </w:tr>
      <w:tr w:rsidR="0089323D" w:rsidRPr="00A86A0A" w:rsidTr="0042134C">
        <w:trPr>
          <w:trHeight w:val="372"/>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основные группы микроорганизмов, их классификацию;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внеаудиторная самостоятельная работа </w:t>
            </w:r>
          </w:p>
        </w:tc>
      </w:tr>
      <w:tr w:rsidR="0089323D" w:rsidRPr="00A86A0A" w:rsidTr="0042134C">
        <w:trPr>
          <w:trHeight w:val="373"/>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значение микроорганизмов в природе, жизни человека и животных;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внеаудиторная самостоятельная работа </w:t>
            </w:r>
          </w:p>
        </w:tc>
      </w:tr>
      <w:tr w:rsidR="0089323D" w:rsidTr="0042134C">
        <w:trPr>
          <w:trHeight w:val="373"/>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микроскопические, культурные и биохимические методы исследования;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исследование микроорганизмов </w:t>
            </w:r>
          </w:p>
        </w:tc>
      </w:tr>
      <w:tr w:rsidR="0089323D" w:rsidTr="0042134C">
        <w:trPr>
          <w:trHeight w:val="373"/>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правила отбора, доставки и хранения биоматериалов;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внеаудиторная самостоятельная работа </w:t>
            </w:r>
          </w:p>
        </w:tc>
      </w:tr>
      <w:tr w:rsidR="0089323D" w:rsidTr="0042134C">
        <w:trPr>
          <w:trHeight w:val="373"/>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методы стерилизации и дезинфекции;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лабораторная работа </w:t>
            </w:r>
          </w:p>
        </w:tc>
      </w:tr>
      <w:tr w:rsidR="0089323D" w:rsidTr="0042134C">
        <w:trPr>
          <w:trHeight w:val="373"/>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понятия патогенности и вирулентности, чувствительность микроорганизмов к антибиотикам;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внеаудиторная самостоятельная работа </w:t>
            </w:r>
          </w:p>
        </w:tc>
      </w:tr>
      <w:tr w:rsidR="0089323D" w:rsidTr="0042134C">
        <w:trPr>
          <w:trHeight w:val="373"/>
        </w:trPr>
        <w:tc>
          <w:tcPr>
            <w:tcW w:w="5584"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 формы воздействия патогенных микроорганизмов на животных </w:t>
            </w:r>
          </w:p>
        </w:tc>
        <w:tc>
          <w:tcPr>
            <w:tcW w:w="4381" w:type="dxa"/>
            <w:tcBorders>
              <w:top w:val="single" w:sz="8" w:space="0" w:color="000000"/>
              <w:left w:val="single" w:sz="8" w:space="0" w:color="000000"/>
              <w:bottom w:val="single" w:sz="8" w:space="0" w:color="000000"/>
              <w:right w:val="single" w:sz="8" w:space="0" w:color="000000"/>
            </w:tcBorders>
          </w:tcPr>
          <w:p w:rsidR="0089323D" w:rsidRPr="00626BF7" w:rsidRDefault="0089323D" w:rsidP="007930D4">
            <w:pPr>
              <w:pStyle w:val="Default"/>
              <w:jc w:val="both"/>
            </w:pPr>
            <w:r w:rsidRPr="00626BF7">
              <w:t xml:space="preserve">внеаудиторная самостоятельная работа </w:t>
            </w:r>
          </w:p>
        </w:tc>
      </w:tr>
    </w:tbl>
    <w:p w:rsidR="0089323D" w:rsidRDefault="0089323D">
      <w:pPr>
        <w:rPr>
          <w:rStyle w:val="Emphasis"/>
          <w:color w:val="FFFFFF"/>
        </w:rPr>
      </w:pPr>
      <w:r w:rsidRPr="00AC0C33">
        <w:rPr>
          <w:rStyle w:val="Emphasis"/>
          <w:color w:val="FFFFFF"/>
        </w:rPr>
        <w:t>.: Адукация</w:t>
      </w:r>
      <w:r w:rsidRPr="00AC0C33">
        <w:rPr>
          <w:rStyle w:val="apple-converted-space"/>
          <w:i/>
          <w:iCs/>
          <w:color w:val="FFFFFF"/>
        </w:rPr>
        <w:t> </w:t>
      </w:r>
      <w:r w:rsidRPr="00AC0C33">
        <w:rPr>
          <w:rStyle w:val="Emphasis"/>
          <w:color w:val="FFFFFF"/>
        </w:rPr>
        <w:t>i</w:t>
      </w:r>
      <w:r w:rsidRPr="00AC0C33">
        <w:rPr>
          <w:rStyle w:val="apple-converted-space"/>
          <w:i/>
          <w:iCs/>
          <w:color w:val="FFFFFF"/>
        </w:rPr>
        <w:t> </w:t>
      </w:r>
      <w:r w:rsidRPr="00AC0C33">
        <w:rPr>
          <w:rStyle w:val="Emphasis"/>
          <w:color w:val="FFFFFF"/>
        </w:rPr>
        <w:t>Выхаванне, 2003</w:t>
      </w:r>
    </w:p>
    <w:p w:rsidR="0089323D" w:rsidRDefault="0089323D">
      <w:pPr>
        <w:rPr>
          <w:rStyle w:val="Emphasis"/>
          <w:color w:val="FFFFFF"/>
        </w:rPr>
      </w:pPr>
    </w:p>
    <w:p w:rsidR="0089323D" w:rsidRDefault="0089323D">
      <w:pPr>
        <w:rPr>
          <w:rStyle w:val="Emphasis"/>
          <w:color w:val="FFFFFF"/>
        </w:rPr>
      </w:pPr>
    </w:p>
    <w:p w:rsidR="0089323D" w:rsidRDefault="0089323D">
      <w:pPr>
        <w:rPr>
          <w:rStyle w:val="Emphasis"/>
          <w:color w:val="FFFFFF"/>
        </w:rPr>
      </w:pPr>
    </w:p>
    <w:p w:rsidR="0089323D" w:rsidRDefault="0089323D">
      <w:pPr>
        <w:rPr>
          <w:rStyle w:val="Emphasis"/>
          <w:color w:val="FFFFFF"/>
        </w:rPr>
      </w:pPr>
    </w:p>
    <w:p w:rsidR="0089323D" w:rsidRDefault="0089323D">
      <w:pPr>
        <w:rPr>
          <w:rStyle w:val="Emphasis"/>
          <w:color w:val="FFFFFF"/>
        </w:rPr>
      </w:pPr>
    </w:p>
    <w:p w:rsidR="0089323D" w:rsidRDefault="0089323D">
      <w:pPr>
        <w:rPr>
          <w:rStyle w:val="Emphasis"/>
          <w:color w:val="FFFFFF"/>
        </w:rPr>
      </w:pPr>
    </w:p>
    <w:p w:rsidR="0089323D" w:rsidRDefault="0089323D">
      <w:pPr>
        <w:rPr>
          <w:rStyle w:val="Emphasis"/>
          <w:color w:val="FFFFFF"/>
        </w:rPr>
      </w:pPr>
    </w:p>
    <w:p w:rsidR="0089323D" w:rsidRDefault="0089323D">
      <w:pPr>
        <w:rPr>
          <w:rStyle w:val="Emphasis"/>
          <w:color w:val="FFFFFF"/>
        </w:rPr>
      </w:pPr>
    </w:p>
    <w:p w:rsidR="0089323D" w:rsidRPr="0016062F" w:rsidRDefault="0089323D" w:rsidP="0042134C">
      <w:pPr>
        <w:pStyle w:val="NoSpacing"/>
        <w:jc w:val="center"/>
        <w:rPr>
          <w:rFonts w:ascii="Times New Roman" w:hAnsi="Times New Roman"/>
          <w:sz w:val="28"/>
          <w:szCs w:val="28"/>
        </w:rPr>
      </w:pPr>
      <w:r w:rsidRPr="0016062F">
        <w:rPr>
          <w:rFonts w:ascii="Times New Roman" w:hAnsi="Times New Roman"/>
          <w:sz w:val="28"/>
          <w:szCs w:val="28"/>
        </w:rPr>
        <w:t>Министерство  образования  Пензенской  области</w:t>
      </w:r>
    </w:p>
    <w:p w:rsidR="0089323D" w:rsidRPr="0016062F" w:rsidRDefault="0089323D" w:rsidP="0042134C">
      <w:pPr>
        <w:pStyle w:val="NoSpacing"/>
        <w:jc w:val="center"/>
        <w:rPr>
          <w:rFonts w:ascii="Times New Roman" w:hAnsi="Times New Roman"/>
          <w:sz w:val="28"/>
          <w:szCs w:val="28"/>
        </w:rPr>
      </w:pPr>
      <w:r w:rsidRPr="0016062F">
        <w:rPr>
          <w:rFonts w:ascii="Times New Roman" w:hAnsi="Times New Roman"/>
          <w:sz w:val="28"/>
          <w:szCs w:val="28"/>
        </w:rPr>
        <w:t>Государственное бюджетное   профессиональное  образовательное учреждение   Пензенской области</w:t>
      </w:r>
    </w:p>
    <w:p w:rsidR="0089323D" w:rsidRPr="0016062F" w:rsidRDefault="0089323D" w:rsidP="0042134C">
      <w:pPr>
        <w:pStyle w:val="NoSpacing"/>
        <w:jc w:val="center"/>
        <w:rPr>
          <w:rFonts w:ascii="Times New Roman" w:hAnsi="Times New Roman"/>
          <w:sz w:val="28"/>
          <w:szCs w:val="28"/>
        </w:rPr>
      </w:pPr>
      <w:r w:rsidRPr="0016062F">
        <w:rPr>
          <w:rFonts w:ascii="Times New Roman" w:hAnsi="Times New Roman"/>
          <w:sz w:val="28"/>
          <w:szCs w:val="28"/>
        </w:rPr>
        <w:t>«Сердобский  многопрофильный   техникум»</w:t>
      </w:r>
    </w:p>
    <w:p w:rsidR="0089323D" w:rsidRPr="0016062F" w:rsidRDefault="0089323D" w:rsidP="0042134C">
      <w:pPr>
        <w:pStyle w:val="NoSpacing"/>
        <w:jc w:val="center"/>
        <w:rPr>
          <w:rFonts w:ascii="Times New Roman" w:hAnsi="Times New Roman"/>
          <w:sz w:val="28"/>
          <w:szCs w:val="28"/>
        </w:rPr>
      </w:pPr>
    </w:p>
    <w:p w:rsidR="0089323D" w:rsidRPr="0016062F" w:rsidRDefault="0089323D" w:rsidP="0042134C">
      <w:pPr>
        <w:pStyle w:val="NoSpacing"/>
        <w:jc w:val="center"/>
        <w:rPr>
          <w:rFonts w:ascii="Times New Roman" w:hAnsi="Times New Roman"/>
          <w:sz w:val="28"/>
          <w:szCs w:val="28"/>
        </w:rPr>
      </w:pPr>
    </w:p>
    <w:p w:rsidR="0089323D" w:rsidRPr="0016062F" w:rsidRDefault="0089323D" w:rsidP="0042134C">
      <w:pPr>
        <w:jc w:val="center"/>
        <w:rPr>
          <w:rFonts w:ascii="Times New Roman" w:hAnsi="Times New Roman"/>
          <w:sz w:val="28"/>
          <w:szCs w:val="28"/>
        </w:rPr>
      </w:pPr>
    </w:p>
    <w:p w:rsidR="0089323D" w:rsidRPr="0016062F" w:rsidRDefault="0089323D" w:rsidP="0042134C">
      <w:pPr>
        <w:pStyle w:val="NoSpacing"/>
        <w:rPr>
          <w:rFonts w:ascii="Times New Roman" w:hAnsi="Times New Roman"/>
          <w:sz w:val="28"/>
          <w:szCs w:val="28"/>
        </w:rPr>
      </w:pPr>
      <w:r w:rsidRPr="0016062F">
        <w:rPr>
          <w:rFonts w:ascii="Times New Roman" w:hAnsi="Times New Roman"/>
          <w:sz w:val="28"/>
          <w:szCs w:val="28"/>
        </w:rPr>
        <w:t xml:space="preserve">Согласовано                                                                                  УТВЕРЖДАЮ:                                                            </w:t>
      </w:r>
    </w:p>
    <w:p w:rsidR="0089323D" w:rsidRPr="0016062F" w:rsidRDefault="0089323D" w:rsidP="0042134C">
      <w:pPr>
        <w:pStyle w:val="NoSpacing"/>
        <w:jc w:val="right"/>
        <w:rPr>
          <w:rFonts w:ascii="Times New Roman" w:hAnsi="Times New Roman"/>
          <w:sz w:val="28"/>
          <w:szCs w:val="28"/>
        </w:rPr>
      </w:pPr>
      <w:r w:rsidRPr="0016062F">
        <w:rPr>
          <w:rFonts w:ascii="Times New Roman" w:hAnsi="Times New Roman"/>
          <w:sz w:val="28"/>
          <w:szCs w:val="28"/>
        </w:rPr>
        <w:t xml:space="preserve">                                                                                                Директор   ГБПОУ ПО «СМТ»</w:t>
      </w:r>
    </w:p>
    <w:p w:rsidR="0089323D" w:rsidRPr="0016062F" w:rsidRDefault="0089323D" w:rsidP="0042134C">
      <w:pPr>
        <w:pStyle w:val="NoSpacing"/>
        <w:rPr>
          <w:rFonts w:ascii="Times New Roman" w:hAnsi="Times New Roman"/>
          <w:sz w:val="28"/>
          <w:szCs w:val="28"/>
        </w:rPr>
      </w:pPr>
      <w:r w:rsidRPr="0016062F">
        <w:rPr>
          <w:rFonts w:ascii="Times New Roman" w:hAnsi="Times New Roman"/>
          <w:sz w:val="28"/>
          <w:szCs w:val="28"/>
        </w:rPr>
        <w:t>Совет ГБПОУ ПО «СМТ»</w:t>
      </w:r>
      <w:r>
        <w:rPr>
          <w:rFonts w:ascii="Times New Roman" w:hAnsi="Times New Roman"/>
          <w:sz w:val="28"/>
          <w:szCs w:val="28"/>
        </w:rPr>
        <w:t xml:space="preserve">                                                             </w:t>
      </w:r>
      <w:r w:rsidRPr="0016062F">
        <w:rPr>
          <w:rFonts w:ascii="Times New Roman" w:hAnsi="Times New Roman"/>
          <w:sz w:val="28"/>
          <w:szCs w:val="28"/>
        </w:rPr>
        <w:t>Сынкова Е.Н</w:t>
      </w:r>
    </w:p>
    <w:p w:rsidR="0089323D" w:rsidRPr="0016062F" w:rsidRDefault="0089323D" w:rsidP="0042134C">
      <w:pPr>
        <w:pStyle w:val="NoSpacing"/>
        <w:rPr>
          <w:rFonts w:ascii="Times New Roman" w:hAnsi="Times New Roman"/>
          <w:sz w:val="28"/>
          <w:szCs w:val="28"/>
        </w:rPr>
      </w:pPr>
      <w:r w:rsidRPr="0016062F">
        <w:rPr>
          <w:rFonts w:ascii="Times New Roman" w:hAnsi="Times New Roman"/>
          <w:sz w:val="28"/>
          <w:szCs w:val="28"/>
        </w:rPr>
        <w:t xml:space="preserve">Протокол №        от                                                                                                                                              </w:t>
      </w:r>
    </w:p>
    <w:p w:rsidR="0089323D" w:rsidRPr="0016062F" w:rsidRDefault="0089323D" w:rsidP="0042134C">
      <w:pPr>
        <w:rPr>
          <w:rFonts w:ascii="Times New Roman" w:hAnsi="Times New Roman"/>
          <w:sz w:val="28"/>
          <w:szCs w:val="28"/>
        </w:rPr>
      </w:pPr>
    </w:p>
    <w:p w:rsidR="0089323D" w:rsidRPr="0042134C" w:rsidRDefault="0089323D" w:rsidP="0042134C">
      <w:pPr>
        <w:pStyle w:val="Heading1"/>
        <w:numPr>
          <w:ilvl w:val="0"/>
          <w:numId w:val="0"/>
        </w:numPr>
        <w:ind w:left="1227"/>
        <w:jc w:val="center"/>
        <w:rPr>
          <w:color w:val="000000"/>
          <w:sz w:val="36"/>
          <w:szCs w:val="36"/>
        </w:rPr>
      </w:pPr>
      <w:r w:rsidRPr="0042134C">
        <w:rPr>
          <w:color w:val="000000"/>
          <w:sz w:val="36"/>
          <w:szCs w:val="36"/>
        </w:rPr>
        <w:t>ПРОГРАММА</w:t>
      </w:r>
    </w:p>
    <w:p w:rsidR="0089323D" w:rsidRPr="0042134C" w:rsidRDefault="0089323D" w:rsidP="0042134C">
      <w:pPr>
        <w:pStyle w:val="Heading1"/>
        <w:numPr>
          <w:ilvl w:val="0"/>
          <w:numId w:val="0"/>
        </w:numPr>
        <w:ind w:left="1227"/>
        <w:jc w:val="center"/>
        <w:rPr>
          <w:color w:val="000000"/>
          <w:sz w:val="36"/>
          <w:szCs w:val="36"/>
        </w:rPr>
      </w:pPr>
      <w:r w:rsidRPr="0042134C">
        <w:rPr>
          <w:color w:val="000000"/>
          <w:sz w:val="36"/>
          <w:szCs w:val="36"/>
        </w:rPr>
        <w:t>Дополнительного профессионального образования</w:t>
      </w:r>
      <w:r w:rsidRPr="0042134C">
        <w:rPr>
          <w:color w:val="000000"/>
          <w:sz w:val="36"/>
          <w:szCs w:val="36"/>
        </w:rPr>
        <w:br/>
        <w:t>«Биотехнолог»</w:t>
      </w:r>
    </w:p>
    <w:p w:rsidR="0089323D" w:rsidRDefault="0089323D" w:rsidP="0042134C">
      <w:pPr>
        <w:pStyle w:val="Default"/>
        <w:rPr>
          <w:sz w:val="28"/>
          <w:szCs w:val="28"/>
        </w:rPr>
      </w:pPr>
      <w:r>
        <w:rPr>
          <w:sz w:val="28"/>
          <w:szCs w:val="28"/>
        </w:rPr>
        <w:t xml:space="preserve">Категория слушателей:  студенты 3 курса , специальности  </w:t>
      </w:r>
      <w:r w:rsidRPr="009E3F9E">
        <w:rPr>
          <w:sz w:val="28"/>
          <w:szCs w:val="28"/>
        </w:rPr>
        <w:t>) 3</w:t>
      </w:r>
      <w:r>
        <w:rPr>
          <w:sz w:val="28"/>
          <w:szCs w:val="28"/>
        </w:rPr>
        <w:t>5</w:t>
      </w:r>
      <w:r w:rsidRPr="009E3F9E">
        <w:rPr>
          <w:sz w:val="28"/>
          <w:szCs w:val="28"/>
        </w:rPr>
        <w:t>.02.0</w:t>
      </w:r>
      <w:r>
        <w:rPr>
          <w:sz w:val="28"/>
          <w:szCs w:val="28"/>
        </w:rPr>
        <w:t>6</w:t>
      </w:r>
      <w:r w:rsidRPr="009E3F9E">
        <w:rPr>
          <w:sz w:val="28"/>
          <w:szCs w:val="28"/>
        </w:rPr>
        <w:t>.  «Технология  производства  и  переработки с/х продукции»</w:t>
      </w:r>
      <w:r>
        <w:rPr>
          <w:sz w:val="28"/>
          <w:szCs w:val="28"/>
        </w:rPr>
        <w:t xml:space="preserve">    Руководители хозяйств, главные агрономы, агрономы, заведующие мастерскими. </w:t>
      </w:r>
    </w:p>
    <w:p w:rsidR="0089323D" w:rsidRDefault="0089323D" w:rsidP="0042134C">
      <w:pPr>
        <w:ind w:firstLine="426"/>
        <w:rPr>
          <w:rFonts w:ascii="Times New Roman" w:hAnsi="Times New Roman"/>
          <w:sz w:val="28"/>
          <w:szCs w:val="28"/>
        </w:rPr>
      </w:pPr>
      <w:r>
        <w:rPr>
          <w:rFonts w:ascii="Times New Roman" w:hAnsi="Times New Roman"/>
          <w:sz w:val="28"/>
          <w:szCs w:val="28"/>
        </w:rPr>
        <w:t xml:space="preserve">Уровень квалификации: среднее и (или) высшее профессиональное образование </w:t>
      </w:r>
    </w:p>
    <w:p w:rsidR="0089323D" w:rsidRDefault="0089323D" w:rsidP="0042134C">
      <w:pPr>
        <w:ind w:firstLine="426"/>
        <w:rPr>
          <w:rFonts w:ascii="Times New Roman" w:hAnsi="Times New Roman"/>
          <w:sz w:val="28"/>
          <w:szCs w:val="28"/>
        </w:rPr>
      </w:pPr>
      <w:r>
        <w:rPr>
          <w:rFonts w:ascii="Times New Roman" w:hAnsi="Times New Roman"/>
          <w:sz w:val="28"/>
          <w:szCs w:val="28"/>
        </w:rPr>
        <w:t xml:space="preserve">Объем: 250 часов </w:t>
      </w:r>
    </w:p>
    <w:p w:rsidR="0089323D" w:rsidRDefault="0089323D" w:rsidP="0042134C">
      <w:pPr>
        <w:ind w:firstLine="426"/>
        <w:rPr>
          <w:rFonts w:ascii="Times New Roman" w:hAnsi="Times New Roman"/>
          <w:sz w:val="28"/>
          <w:szCs w:val="28"/>
        </w:rPr>
      </w:pPr>
      <w:r>
        <w:rPr>
          <w:rFonts w:ascii="Times New Roman" w:hAnsi="Times New Roman"/>
          <w:sz w:val="28"/>
          <w:szCs w:val="28"/>
        </w:rPr>
        <w:t>Форма обучения: очная; заочная с применением дистанционных образовательных технологий</w:t>
      </w:r>
    </w:p>
    <w:p w:rsidR="0089323D" w:rsidRPr="0016062F" w:rsidRDefault="0089323D" w:rsidP="0042134C">
      <w:pPr>
        <w:rPr>
          <w:rFonts w:ascii="Times New Roman" w:hAnsi="Times New Roman"/>
          <w:sz w:val="28"/>
          <w:szCs w:val="28"/>
        </w:rPr>
      </w:pP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Рассмотрено</w:t>
      </w: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на  заседании цикловой комиссии</w:t>
      </w: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Протокол №     от</w:t>
      </w:r>
      <w:r>
        <w:rPr>
          <w:rFonts w:ascii="Times New Roman" w:hAnsi="Times New Roman"/>
          <w:sz w:val="28"/>
          <w:szCs w:val="28"/>
        </w:rPr>
        <w:t xml:space="preserve">       .2020г</w:t>
      </w: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Председатель комиссии</w:t>
      </w:r>
    </w:p>
    <w:p w:rsidR="0089323D"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Агафонова Л.Н.</w:t>
      </w:r>
      <w:r>
        <w:rPr>
          <w:rFonts w:ascii="Times New Roman" w:hAnsi="Times New Roman"/>
          <w:sz w:val="28"/>
          <w:szCs w:val="28"/>
        </w:rPr>
        <w:t xml:space="preserve">                            </w:t>
      </w:r>
    </w:p>
    <w:p w:rsidR="0089323D" w:rsidRDefault="0089323D" w:rsidP="0042134C">
      <w:pPr>
        <w:pStyle w:val="NoSpacing"/>
        <w:jc w:val="center"/>
        <w:rPr>
          <w:rFonts w:ascii="Times New Roman" w:hAnsi="Times New Roman"/>
          <w:sz w:val="28"/>
          <w:szCs w:val="28"/>
        </w:rPr>
      </w:pP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p>
    <w:p w:rsidR="0089323D" w:rsidRDefault="0089323D" w:rsidP="0042134C">
      <w:pPr>
        <w:rPr>
          <w:rFonts w:ascii="Times New Roman" w:hAnsi="Times New Roman"/>
          <w:sz w:val="28"/>
          <w:szCs w:val="28"/>
        </w:rPr>
      </w:pPr>
    </w:p>
    <w:p w:rsidR="0089323D" w:rsidRPr="003F7011" w:rsidRDefault="0089323D" w:rsidP="0042134C">
      <w:pPr>
        <w:jc w:val="center"/>
        <w:rPr>
          <w:rFonts w:ascii="Times New Roman" w:hAnsi="Times New Roman"/>
          <w:sz w:val="28"/>
          <w:szCs w:val="28"/>
        </w:rPr>
      </w:pPr>
      <w:r w:rsidRPr="0016062F">
        <w:rPr>
          <w:rFonts w:ascii="Times New Roman" w:hAnsi="Times New Roman"/>
          <w:sz w:val="28"/>
          <w:szCs w:val="28"/>
        </w:rPr>
        <w:t>2020 г</w:t>
      </w:r>
    </w:p>
    <w:p w:rsidR="0089323D" w:rsidRDefault="0089323D" w:rsidP="0042134C">
      <w:pPr>
        <w:rPr>
          <w:rStyle w:val="Emphasis"/>
          <w:color w:val="FFFFFF"/>
        </w:rPr>
      </w:pPr>
    </w:p>
    <w:p w:rsidR="0089323D" w:rsidRPr="0016062F" w:rsidRDefault="0089323D" w:rsidP="0042134C">
      <w:pPr>
        <w:pStyle w:val="NoSpacing"/>
        <w:jc w:val="center"/>
        <w:rPr>
          <w:rFonts w:ascii="Times New Roman" w:hAnsi="Times New Roman"/>
          <w:sz w:val="28"/>
          <w:szCs w:val="28"/>
        </w:rPr>
      </w:pPr>
      <w:r w:rsidRPr="0016062F">
        <w:rPr>
          <w:rFonts w:ascii="Times New Roman" w:hAnsi="Times New Roman"/>
          <w:sz w:val="28"/>
          <w:szCs w:val="28"/>
        </w:rPr>
        <w:t>Министерство  образования  Пензенской  области</w:t>
      </w:r>
    </w:p>
    <w:p w:rsidR="0089323D" w:rsidRPr="0016062F" w:rsidRDefault="0089323D" w:rsidP="0042134C">
      <w:pPr>
        <w:pStyle w:val="NoSpacing"/>
        <w:jc w:val="center"/>
        <w:rPr>
          <w:rFonts w:ascii="Times New Roman" w:hAnsi="Times New Roman"/>
          <w:sz w:val="28"/>
          <w:szCs w:val="28"/>
        </w:rPr>
      </w:pPr>
      <w:r w:rsidRPr="0016062F">
        <w:rPr>
          <w:rFonts w:ascii="Times New Roman" w:hAnsi="Times New Roman"/>
          <w:sz w:val="28"/>
          <w:szCs w:val="28"/>
        </w:rPr>
        <w:t>Государственное бюджетное   профессиональное  образовательное учреждение   Пензенской области</w:t>
      </w:r>
    </w:p>
    <w:p w:rsidR="0089323D" w:rsidRPr="0016062F" w:rsidRDefault="0089323D" w:rsidP="0042134C">
      <w:pPr>
        <w:pStyle w:val="NoSpacing"/>
        <w:jc w:val="center"/>
        <w:rPr>
          <w:rFonts w:ascii="Times New Roman" w:hAnsi="Times New Roman"/>
          <w:sz w:val="28"/>
          <w:szCs w:val="28"/>
        </w:rPr>
      </w:pPr>
      <w:r w:rsidRPr="0016062F">
        <w:rPr>
          <w:rFonts w:ascii="Times New Roman" w:hAnsi="Times New Roman"/>
          <w:sz w:val="28"/>
          <w:szCs w:val="28"/>
        </w:rPr>
        <w:t>«Сердобский  многопрофильный   техникум»</w:t>
      </w:r>
    </w:p>
    <w:p w:rsidR="0089323D" w:rsidRPr="0016062F" w:rsidRDefault="0089323D" w:rsidP="0042134C">
      <w:pPr>
        <w:pStyle w:val="NoSpacing"/>
        <w:jc w:val="center"/>
        <w:rPr>
          <w:rFonts w:ascii="Times New Roman" w:hAnsi="Times New Roman"/>
          <w:sz w:val="28"/>
          <w:szCs w:val="28"/>
        </w:rPr>
      </w:pPr>
    </w:p>
    <w:p w:rsidR="0089323D" w:rsidRPr="0016062F" w:rsidRDefault="0089323D" w:rsidP="0042134C">
      <w:pPr>
        <w:pStyle w:val="NoSpacing"/>
        <w:jc w:val="center"/>
        <w:rPr>
          <w:rFonts w:ascii="Times New Roman" w:hAnsi="Times New Roman"/>
          <w:sz w:val="28"/>
          <w:szCs w:val="28"/>
        </w:rPr>
      </w:pPr>
    </w:p>
    <w:p w:rsidR="0089323D" w:rsidRPr="0016062F" w:rsidRDefault="0089323D" w:rsidP="0042134C">
      <w:pPr>
        <w:jc w:val="center"/>
        <w:rPr>
          <w:rFonts w:ascii="Times New Roman" w:hAnsi="Times New Roman"/>
          <w:sz w:val="28"/>
          <w:szCs w:val="28"/>
        </w:rPr>
      </w:pPr>
    </w:p>
    <w:p w:rsidR="0089323D" w:rsidRPr="0016062F" w:rsidRDefault="0089323D" w:rsidP="0042134C">
      <w:pPr>
        <w:pStyle w:val="NoSpacing"/>
        <w:rPr>
          <w:rFonts w:ascii="Times New Roman" w:hAnsi="Times New Roman"/>
          <w:sz w:val="28"/>
          <w:szCs w:val="28"/>
        </w:rPr>
      </w:pPr>
      <w:r w:rsidRPr="0016062F">
        <w:rPr>
          <w:rFonts w:ascii="Times New Roman" w:hAnsi="Times New Roman"/>
          <w:sz w:val="28"/>
          <w:szCs w:val="28"/>
        </w:rPr>
        <w:t xml:space="preserve">Согласовано                                                                                  УТВЕРЖДАЮ:                                                            </w:t>
      </w:r>
    </w:p>
    <w:p w:rsidR="0089323D" w:rsidRPr="0016062F" w:rsidRDefault="0089323D" w:rsidP="0042134C">
      <w:pPr>
        <w:pStyle w:val="NoSpacing"/>
        <w:jc w:val="right"/>
        <w:rPr>
          <w:rFonts w:ascii="Times New Roman" w:hAnsi="Times New Roman"/>
          <w:sz w:val="28"/>
          <w:szCs w:val="28"/>
        </w:rPr>
      </w:pPr>
      <w:r w:rsidRPr="0016062F">
        <w:rPr>
          <w:rFonts w:ascii="Times New Roman" w:hAnsi="Times New Roman"/>
          <w:sz w:val="28"/>
          <w:szCs w:val="28"/>
        </w:rPr>
        <w:t xml:space="preserve">                                                                                                Директор   ГБПОУ ПО «СМТ»</w:t>
      </w:r>
    </w:p>
    <w:p w:rsidR="0089323D" w:rsidRPr="0016062F" w:rsidRDefault="0089323D" w:rsidP="0042134C">
      <w:pPr>
        <w:pStyle w:val="NoSpacing"/>
        <w:rPr>
          <w:rFonts w:ascii="Times New Roman" w:hAnsi="Times New Roman"/>
          <w:sz w:val="28"/>
          <w:szCs w:val="28"/>
        </w:rPr>
      </w:pPr>
      <w:r w:rsidRPr="0016062F">
        <w:rPr>
          <w:rFonts w:ascii="Times New Roman" w:hAnsi="Times New Roman"/>
          <w:sz w:val="28"/>
          <w:szCs w:val="28"/>
        </w:rPr>
        <w:t>Совет ГБПОУ ПО «СМТ»</w:t>
      </w:r>
      <w:r>
        <w:rPr>
          <w:rFonts w:ascii="Times New Roman" w:hAnsi="Times New Roman"/>
          <w:sz w:val="28"/>
          <w:szCs w:val="28"/>
        </w:rPr>
        <w:t xml:space="preserve">                                                             </w:t>
      </w:r>
      <w:r w:rsidRPr="0016062F">
        <w:rPr>
          <w:rFonts w:ascii="Times New Roman" w:hAnsi="Times New Roman"/>
          <w:sz w:val="28"/>
          <w:szCs w:val="28"/>
        </w:rPr>
        <w:t>Сынкова Е.Н</w:t>
      </w:r>
    </w:p>
    <w:p w:rsidR="0089323D" w:rsidRPr="0016062F" w:rsidRDefault="0089323D" w:rsidP="0042134C">
      <w:pPr>
        <w:pStyle w:val="NoSpacing"/>
        <w:rPr>
          <w:rFonts w:ascii="Times New Roman" w:hAnsi="Times New Roman"/>
          <w:sz w:val="28"/>
          <w:szCs w:val="28"/>
        </w:rPr>
      </w:pPr>
      <w:r w:rsidRPr="0016062F">
        <w:rPr>
          <w:rFonts w:ascii="Times New Roman" w:hAnsi="Times New Roman"/>
          <w:sz w:val="28"/>
          <w:szCs w:val="28"/>
        </w:rPr>
        <w:t xml:space="preserve">Протокол №        от                                                                                                                                              </w:t>
      </w:r>
    </w:p>
    <w:p w:rsidR="0089323D" w:rsidRPr="0016062F" w:rsidRDefault="0089323D" w:rsidP="0042134C">
      <w:pPr>
        <w:rPr>
          <w:rFonts w:ascii="Times New Roman" w:hAnsi="Times New Roman"/>
          <w:sz w:val="28"/>
          <w:szCs w:val="28"/>
        </w:rPr>
      </w:pPr>
    </w:p>
    <w:p w:rsidR="0089323D" w:rsidRPr="0042134C" w:rsidRDefault="0089323D" w:rsidP="0042134C">
      <w:pPr>
        <w:pStyle w:val="Heading1"/>
        <w:numPr>
          <w:ilvl w:val="0"/>
          <w:numId w:val="0"/>
        </w:numPr>
        <w:ind w:left="1227"/>
        <w:jc w:val="center"/>
        <w:rPr>
          <w:color w:val="000000"/>
          <w:sz w:val="36"/>
          <w:szCs w:val="36"/>
        </w:rPr>
      </w:pPr>
      <w:r w:rsidRPr="0042134C">
        <w:rPr>
          <w:color w:val="000000"/>
          <w:sz w:val="36"/>
          <w:szCs w:val="36"/>
        </w:rPr>
        <w:t>ПРОГРАММА</w:t>
      </w:r>
    </w:p>
    <w:p w:rsidR="0089323D" w:rsidRPr="0042134C" w:rsidRDefault="0089323D" w:rsidP="0042134C">
      <w:pPr>
        <w:pStyle w:val="Heading1"/>
        <w:numPr>
          <w:ilvl w:val="0"/>
          <w:numId w:val="0"/>
        </w:numPr>
        <w:ind w:left="1227"/>
        <w:jc w:val="center"/>
        <w:rPr>
          <w:color w:val="000000"/>
          <w:sz w:val="36"/>
          <w:szCs w:val="36"/>
        </w:rPr>
      </w:pPr>
      <w:r>
        <w:rPr>
          <w:color w:val="000000"/>
          <w:sz w:val="36"/>
          <w:szCs w:val="36"/>
        </w:rPr>
        <w:t>Повышения квалификации и переподготовки рабочих и служащих</w:t>
      </w:r>
      <w:r w:rsidRPr="0042134C">
        <w:rPr>
          <w:color w:val="000000"/>
          <w:sz w:val="36"/>
          <w:szCs w:val="36"/>
        </w:rPr>
        <w:br/>
        <w:t>«Биотехнолог»</w:t>
      </w:r>
    </w:p>
    <w:p w:rsidR="0089323D" w:rsidRDefault="0089323D" w:rsidP="0042134C">
      <w:pPr>
        <w:pStyle w:val="Default"/>
        <w:rPr>
          <w:sz w:val="28"/>
          <w:szCs w:val="28"/>
        </w:rPr>
      </w:pPr>
      <w:r>
        <w:rPr>
          <w:sz w:val="28"/>
          <w:szCs w:val="28"/>
        </w:rPr>
        <w:t xml:space="preserve">Категория слушателей:  Руководители хозяйств, главные агрономы, агрономы, заведующие мастерскими. </w:t>
      </w:r>
    </w:p>
    <w:p w:rsidR="0089323D" w:rsidRDefault="0089323D" w:rsidP="0042134C">
      <w:pPr>
        <w:ind w:firstLine="426"/>
        <w:rPr>
          <w:rFonts w:ascii="Times New Roman" w:hAnsi="Times New Roman"/>
          <w:sz w:val="28"/>
          <w:szCs w:val="28"/>
        </w:rPr>
      </w:pPr>
      <w:r>
        <w:rPr>
          <w:rFonts w:ascii="Times New Roman" w:hAnsi="Times New Roman"/>
          <w:sz w:val="28"/>
          <w:szCs w:val="28"/>
        </w:rPr>
        <w:t xml:space="preserve">Уровень квалификации: среднее и (или) высшее профессиональное образование </w:t>
      </w:r>
    </w:p>
    <w:p w:rsidR="0089323D" w:rsidRDefault="0089323D" w:rsidP="0042134C">
      <w:pPr>
        <w:ind w:firstLine="426"/>
        <w:rPr>
          <w:rFonts w:ascii="Times New Roman" w:hAnsi="Times New Roman"/>
          <w:sz w:val="28"/>
          <w:szCs w:val="28"/>
        </w:rPr>
      </w:pPr>
      <w:r>
        <w:rPr>
          <w:rFonts w:ascii="Times New Roman" w:hAnsi="Times New Roman"/>
          <w:sz w:val="28"/>
          <w:szCs w:val="28"/>
        </w:rPr>
        <w:t xml:space="preserve">Объем: 250 часов </w:t>
      </w:r>
    </w:p>
    <w:p w:rsidR="0089323D" w:rsidRDefault="0089323D" w:rsidP="0042134C">
      <w:pPr>
        <w:ind w:firstLine="426"/>
        <w:rPr>
          <w:rFonts w:ascii="Times New Roman" w:hAnsi="Times New Roman"/>
          <w:sz w:val="28"/>
          <w:szCs w:val="28"/>
        </w:rPr>
      </w:pPr>
      <w:r>
        <w:rPr>
          <w:rFonts w:ascii="Times New Roman" w:hAnsi="Times New Roman"/>
          <w:sz w:val="28"/>
          <w:szCs w:val="28"/>
        </w:rPr>
        <w:t>Форма обучения: очная; заочная с применением дистанционных образовательных технологий</w:t>
      </w:r>
    </w:p>
    <w:p w:rsidR="0089323D" w:rsidRPr="0016062F" w:rsidRDefault="0089323D" w:rsidP="0042134C">
      <w:pPr>
        <w:rPr>
          <w:rFonts w:ascii="Times New Roman" w:hAnsi="Times New Roman"/>
          <w:sz w:val="28"/>
          <w:szCs w:val="28"/>
        </w:rPr>
      </w:pP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Рассмотрено</w:t>
      </w: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на  заседании цикловой комиссии</w:t>
      </w: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Протокол №     от</w:t>
      </w:r>
      <w:r>
        <w:rPr>
          <w:rFonts w:ascii="Times New Roman" w:hAnsi="Times New Roman"/>
          <w:sz w:val="28"/>
          <w:szCs w:val="28"/>
        </w:rPr>
        <w:t xml:space="preserve">       .2020г</w:t>
      </w: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Председатель комиссии</w:t>
      </w:r>
    </w:p>
    <w:p w:rsidR="0089323D"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Агафонова Л.Н.</w:t>
      </w:r>
      <w:r>
        <w:rPr>
          <w:rFonts w:ascii="Times New Roman" w:hAnsi="Times New Roman"/>
          <w:sz w:val="28"/>
          <w:szCs w:val="28"/>
        </w:rPr>
        <w:t xml:space="preserve">                            </w:t>
      </w:r>
    </w:p>
    <w:p w:rsidR="0089323D" w:rsidRDefault="0089323D" w:rsidP="0042134C">
      <w:pPr>
        <w:pStyle w:val="NoSpacing"/>
        <w:jc w:val="center"/>
        <w:rPr>
          <w:rFonts w:ascii="Times New Roman" w:hAnsi="Times New Roman"/>
          <w:sz w:val="28"/>
          <w:szCs w:val="28"/>
        </w:rPr>
      </w:pPr>
    </w:p>
    <w:p w:rsidR="0089323D" w:rsidRPr="0016062F" w:rsidRDefault="0089323D" w:rsidP="0042134C">
      <w:pPr>
        <w:pStyle w:val="NoSpacing"/>
        <w:jc w:val="center"/>
        <w:rPr>
          <w:rFonts w:ascii="Times New Roman" w:hAnsi="Times New Roman"/>
          <w:sz w:val="28"/>
          <w:szCs w:val="28"/>
        </w:rPr>
      </w:pPr>
      <w:r>
        <w:rPr>
          <w:rFonts w:ascii="Times New Roman" w:hAnsi="Times New Roman"/>
          <w:sz w:val="28"/>
          <w:szCs w:val="28"/>
        </w:rPr>
        <w:t xml:space="preserve">                          </w:t>
      </w:r>
    </w:p>
    <w:p w:rsidR="0089323D" w:rsidRDefault="0089323D" w:rsidP="0042134C">
      <w:pPr>
        <w:rPr>
          <w:rFonts w:ascii="Times New Roman" w:hAnsi="Times New Roman"/>
          <w:sz w:val="28"/>
          <w:szCs w:val="28"/>
        </w:rPr>
      </w:pPr>
    </w:p>
    <w:p w:rsidR="0089323D" w:rsidRPr="003F7011" w:rsidRDefault="0089323D" w:rsidP="0042134C">
      <w:pPr>
        <w:jc w:val="center"/>
        <w:rPr>
          <w:rFonts w:ascii="Times New Roman" w:hAnsi="Times New Roman"/>
          <w:sz w:val="28"/>
          <w:szCs w:val="28"/>
        </w:rPr>
      </w:pPr>
      <w:r w:rsidRPr="0016062F">
        <w:rPr>
          <w:rFonts w:ascii="Times New Roman" w:hAnsi="Times New Roman"/>
          <w:sz w:val="28"/>
          <w:szCs w:val="28"/>
        </w:rPr>
        <w:t>2020 г</w:t>
      </w:r>
    </w:p>
    <w:p w:rsidR="0089323D" w:rsidRPr="007D57F7" w:rsidRDefault="0089323D" w:rsidP="0042134C">
      <w:pPr>
        <w:rPr>
          <w:rFonts w:ascii="Times New Roman" w:hAnsi="Times New Roman"/>
          <w:sz w:val="28"/>
          <w:szCs w:val="28"/>
        </w:rPr>
      </w:pPr>
    </w:p>
    <w:p w:rsidR="0089323D" w:rsidRPr="0042134C" w:rsidRDefault="0089323D"/>
    <w:sectPr w:rsidR="0089323D" w:rsidRPr="0042134C" w:rsidSect="006E1D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3D" w:rsidRDefault="0089323D" w:rsidP="000976BB">
      <w:pPr>
        <w:spacing w:after="0" w:line="240" w:lineRule="auto"/>
      </w:pPr>
      <w:r>
        <w:separator/>
      </w:r>
    </w:p>
  </w:endnote>
  <w:endnote w:type="continuationSeparator" w:id="0">
    <w:p w:rsidR="0089323D" w:rsidRDefault="0089323D" w:rsidP="0009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3D" w:rsidRDefault="0089323D">
    <w:pPr>
      <w:pStyle w:val="Footer"/>
      <w:jc w:val="right"/>
    </w:pPr>
    <w:fldSimple w:instr=" PAGE   \* MERGEFORMAT ">
      <w:r>
        <w:rPr>
          <w:noProof/>
        </w:rPr>
        <w:t>5</w:t>
      </w:r>
    </w:fldSimple>
  </w:p>
  <w:p w:rsidR="0089323D" w:rsidRDefault="00893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3D" w:rsidRDefault="0089323D" w:rsidP="000976BB">
      <w:pPr>
        <w:spacing w:after="0" w:line="240" w:lineRule="auto"/>
      </w:pPr>
      <w:r>
        <w:separator/>
      </w:r>
    </w:p>
  </w:footnote>
  <w:footnote w:type="continuationSeparator" w:id="0">
    <w:p w:rsidR="0089323D" w:rsidRDefault="0089323D" w:rsidP="000976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17F7E"/>
    <w:multiLevelType w:val="multilevel"/>
    <w:tmpl w:val="B8ECA61C"/>
    <w:lvl w:ilvl="0">
      <w:start w:val="1"/>
      <w:numFmt w:val="decimal"/>
      <w:pStyle w:val="Heading1"/>
      <w:lvlText w:val="%1"/>
      <w:lvlJc w:val="left"/>
      <w:pPr>
        <w:tabs>
          <w:tab w:val="num" w:pos="1227"/>
        </w:tabs>
        <w:ind w:left="1227" w:hanging="567"/>
      </w:pPr>
      <w:rPr>
        <w:rFonts w:cs="Times New Roman" w:hint="default"/>
      </w:rPr>
    </w:lvl>
    <w:lvl w:ilvl="1">
      <w:start w:val="1"/>
      <w:numFmt w:val="decimal"/>
      <w:pStyle w:val="Heading2"/>
      <w:lvlText w:val="%1.%2"/>
      <w:lvlJc w:val="left"/>
      <w:pPr>
        <w:tabs>
          <w:tab w:val="num" w:pos="1236"/>
        </w:tabs>
        <w:ind w:left="1236" w:hanging="576"/>
      </w:pPr>
      <w:rPr>
        <w:rFonts w:cs="Times New Roman" w:hint="default"/>
      </w:rPr>
    </w:lvl>
    <w:lvl w:ilvl="2">
      <w:start w:val="1"/>
      <w:numFmt w:val="decimal"/>
      <w:pStyle w:val="Heading3"/>
      <w:lvlText w:val="%1.%2.%3"/>
      <w:lvlJc w:val="left"/>
      <w:pPr>
        <w:tabs>
          <w:tab w:val="num" w:pos="1380"/>
        </w:tabs>
        <w:ind w:left="1380" w:hanging="720"/>
      </w:pPr>
      <w:rPr>
        <w:rFonts w:cs="Times New Roman" w:hint="default"/>
      </w:rPr>
    </w:lvl>
    <w:lvl w:ilvl="3">
      <w:start w:val="1"/>
      <w:numFmt w:val="decimal"/>
      <w:pStyle w:val="Heading4"/>
      <w:lvlText w:val="%1.%2.%3.%4"/>
      <w:lvlJc w:val="left"/>
      <w:pPr>
        <w:tabs>
          <w:tab w:val="num" w:pos="1524"/>
        </w:tabs>
        <w:ind w:left="1524" w:hanging="864"/>
      </w:pPr>
      <w:rPr>
        <w:rFonts w:cs="Times New Roman" w:hint="default"/>
      </w:rPr>
    </w:lvl>
    <w:lvl w:ilvl="4">
      <w:start w:val="1"/>
      <w:numFmt w:val="decimal"/>
      <w:pStyle w:val="Heading5"/>
      <w:lvlText w:val="%1.%2.%3.%4.%5"/>
      <w:lvlJc w:val="left"/>
      <w:pPr>
        <w:tabs>
          <w:tab w:val="num" w:pos="1668"/>
        </w:tabs>
        <w:ind w:left="1668" w:hanging="1008"/>
      </w:pPr>
      <w:rPr>
        <w:rFonts w:cs="Times New Roman" w:hint="default"/>
      </w:rPr>
    </w:lvl>
    <w:lvl w:ilvl="5">
      <w:start w:val="1"/>
      <w:numFmt w:val="decimal"/>
      <w:pStyle w:val="Heading6"/>
      <w:lvlText w:val="%1.%2.%3.%4.%5.%6"/>
      <w:lvlJc w:val="left"/>
      <w:pPr>
        <w:tabs>
          <w:tab w:val="num" w:pos="1812"/>
        </w:tabs>
        <w:ind w:left="1812" w:hanging="1152"/>
      </w:pPr>
      <w:rPr>
        <w:rFonts w:cs="Times New Roman" w:hint="default"/>
      </w:rPr>
    </w:lvl>
    <w:lvl w:ilvl="6">
      <w:start w:val="1"/>
      <w:numFmt w:val="decimal"/>
      <w:pStyle w:val="Heading7"/>
      <w:lvlText w:val="%1.%2.%3.%4.%5.%6.%7"/>
      <w:lvlJc w:val="left"/>
      <w:pPr>
        <w:tabs>
          <w:tab w:val="num" w:pos="1956"/>
        </w:tabs>
        <w:ind w:left="1956" w:hanging="1296"/>
      </w:pPr>
      <w:rPr>
        <w:rFonts w:cs="Times New Roman" w:hint="default"/>
      </w:rPr>
    </w:lvl>
    <w:lvl w:ilvl="7">
      <w:start w:val="1"/>
      <w:numFmt w:val="decimal"/>
      <w:pStyle w:val="Heading8"/>
      <w:lvlText w:val="%1.%2.%3.%4.%5.%6.%7.%8"/>
      <w:lvlJc w:val="left"/>
      <w:pPr>
        <w:tabs>
          <w:tab w:val="num" w:pos="2100"/>
        </w:tabs>
        <w:ind w:left="2100" w:hanging="1440"/>
      </w:pPr>
      <w:rPr>
        <w:rFonts w:cs="Times New Roman" w:hint="default"/>
      </w:rPr>
    </w:lvl>
    <w:lvl w:ilvl="8">
      <w:start w:val="1"/>
      <w:numFmt w:val="decimal"/>
      <w:pStyle w:val="Heading9"/>
      <w:lvlText w:val="%1.%2.%3.%4.%5.%6.%7.%8.%9"/>
      <w:lvlJc w:val="left"/>
      <w:pPr>
        <w:tabs>
          <w:tab w:val="num" w:pos="2244"/>
        </w:tabs>
        <w:ind w:left="2244" w:hanging="1584"/>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76B"/>
    <w:rsid w:val="00002BD0"/>
    <w:rsid w:val="00006C55"/>
    <w:rsid w:val="000109D6"/>
    <w:rsid w:val="000111DD"/>
    <w:rsid w:val="00012F80"/>
    <w:rsid w:val="000147A1"/>
    <w:rsid w:val="000149D4"/>
    <w:rsid w:val="00017208"/>
    <w:rsid w:val="00020967"/>
    <w:rsid w:val="000213BB"/>
    <w:rsid w:val="00026B45"/>
    <w:rsid w:val="00032606"/>
    <w:rsid w:val="000357E2"/>
    <w:rsid w:val="0004455F"/>
    <w:rsid w:val="000505D3"/>
    <w:rsid w:val="000533B3"/>
    <w:rsid w:val="00057269"/>
    <w:rsid w:val="0006589D"/>
    <w:rsid w:val="00076C5C"/>
    <w:rsid w:val="00082498"/>
    <w:rsid w:val="00082505"/>
    <w:rsid w:val="000843AE"/>
    <w:rsid w:val="00086C2B"/>
    <w:rsid w:val="00090973"/>
    <w:rsid w:val="000917F5"/>
    <w:rsid w:val="000951DF"/>
    <w:rsid w:val="000976BB"/>
    <w:rsid w:val="000A05DF"/>
    <w:rsid w:val="000A3256"/>
    <w:rsid w:val="000A5EA8"/>
    <w:rsid w:val="000A67AC"/>
    <w:rsid w:val="000B107D"/>
    <w:rsid w:val="000B20FD"/>
    <w:rsid w:val="000B490D"/>
    <w:rsid w:val="000B6528"/>
    <w:rsid w:val="000B6C8D"/>
    <w:rsid w:val="000B7965"/>
    <w:rsid w:val="000C1F57"/>
    <w:rsid w:val="000C224E"/>
    <w:rsid w:val="000C3563"/>
    <w:rsid w:val="000C5E8A"/>
    <w:rsid w:val="000C6979"/>
    <w:rsid w:val="000D12DB"/>
    <w:rsid w:val="000D4728"/>
    <w:rsid w:val="000D785B"/>
    <w:rsid w:val="000E2AB2"/>
    <w:rsid w:val="000E5E53"/>
    <w:rsid w:val="000F01E7"/>
    <w:rsid w:val="000F114B"/>
    <w:rsid w:val="00100043"/>
    <w:rsid w:val="0010090E"/>
    <w:rsid w:val="00102D81"/>
    <w:rsid w:val="00104D55"/>
    <w:rsid w:val="00106C96"/>
    <w:rsid w:val="00107DEF"/>
    <w:rsid w:val="00112A28"/>
    <w:rsid w:val="00114AB0"/>
    <w:rsid w:val="001158BE"/>
    <w:rsid w:val="00116680"/>
    <w:rsid w:val="00117E7B"/>
    <w:rsid w:val="00121FAC"/>
    <w:rsid w:val="0012337C"/>
    <w:rsid w:val="001319CB"/>
    <w:rsid w:val="00132A9C"/>
    <w:rsid w:val="001339EC"/>
    <w:rsid w:val="00133C53"/>
    <w:rsid w:val="00137A7D"/>
    <w:rsid w:val="00140527"/>
    <w:rsid w:val="00141B6B"/>
    <w:rsid w:val="00142D7B"/>
    <w:rsid w:val="0014490E"/>
    <w:rsid w:val="0014501A"/>
    <w:rsid w:val="00145A62"/>
    <w:rsid w:val="0014637E"/>
    <w:rsid w:val="00146501"/>
    <w:rsid w:val="00146D21"/>
    <w:rsid w:val="00147A6E"/>
    <w:rsid w:val="0015045A"/>
    <w:rsid w:val="001546FF"/>
    <w:rsid w:val="00154F82"/>
    <w:rsid w:val="0015730C"/>
    <w:rsid w:val="0016062F"/>
    <w:rsid w:val="0016596A"/>
    <w:rsid w:val="001663C3"/>
    <w:rsid w:val="001702EA"/>
    <w:rsid w:val="00170EE4"/>
    <w:rsid w:val="00175345"/>
    <w:rsid w:val="00175389"/>
    <w:rsid w:val="001763D8"/>
    <w:rsid w:val="00180C44"/>
    <w:rsid w:val="00180E53"/>
    <w:rsid w:val="00181B00"/>
    <w:rsid w:val="00184035"/>
    <w:rsid w:val="00185670"/>
    <w:rsid w:val="00185C2C"/>
    <w:rsid w:val="00187CA9"/>
    <w:rsid w:val="00196050"/>
    <w:rsid w:val="00197A12"/>
    <w:rsid w:val="001A0546"/>
    <w:rsid w:val="001A18EC"/>
    <w:rsid w:val="001A1E0E"/>
    <w:rsid w:val="001A29DD"/>
    <w:rsid w:val="001A773F"/>
    <w:rsid w:val="001A78A6"/>
    <w:rsid w:val="001B207A"/>
    <w:rsid w:val="001B495B"/>
    <w:rsid w:val="001B6676"/>
    <w:rsid w:val="001B68FB"/>
    <w:rsid w:val="001B721E"/>
    <w:rsid w:val="001C1FBD"/>
    <w:rsid w:val="001C7DE2"/>
    <w:rsid w:val="001D36C9"/>
    <w:rsid w:val="001D4D6A"/>
    <w:rsid w:val="001E1262"/>
    <w:rsid w:val="001E154F"/>
    <w:rsid w:val="001E33C5"/>
    <w:rsid w:val="001E4694"/>
    <w:rsid w:val="001E4B4A"/>
    <w:rsid w:val="001F2EB9"/>
    <w:rsid w:val="001F373D"/>
    <w:rsid w:val="001F445C"/>
    <w:rsid w:val="001F5F8F"/>
    <w:rsid w:val="001F66E2"/>
    <w:rsid w:val="001F7EDC"/>
    <w:rsid w:val="00202507"/>
    <w:rsid w:val="00204621"/>
    <w:rsid w:val="002051A2"/>
    <w:rsid w:val="00205BEA"/>
    <w:rsid w:val="002108BB"/>
    <w:rsid w:val="00212E4B"/>
    <w:rsid w:val="0021496E"/>
    <w:rsid w:val="002150F0"/>
    <w:rsid w:val="00215E93"/>
    <w:rsid w:val="00216305"/>
    <w:rsid w:val="00220BBE"/>
    <w:rsid w:val="00221940"/>
    <w:rsid w:val="00221B91"/>
    <w:rsid w:val="00221F4C"/>
    <w:rsid w:val="00222351"/>
    <w:rsid w:val="00223AB0"/>
    <w:rsid w:val="0022467D"/>
    <w:rsid w:val="00227CBE"/>
    <w:rsid w:val="00232755"/>
    <w:rsid w:val="00233ACD"/>
    <w:rsid w:val="00240197"/>
    <w:rsid w:val="00240493"/>
    <w:rsid w:val="00240E73"/>
    <w:rsid w:val="00246FE4"/>
    <w:rsid w:val="00250A96"/>
    <w:rsid w:val="00251A98"/>
    <w:rsid w:val="00262C93"/>
    <w:rsid w:val="00264CBE"/>
    <w:rsid w:val="00265087"/>
    <w:rsid w:val="0026682F"/>
    <w:rsid w:val="00270389"/>
    <w:rsid w:val="002710C5"/>
    <w:rsid w:val="00273145"/>
    <w:rsid w:val="002732A9"/>
    <w:rsid w:val="0027520C"/>
    <w:rsid w:val="002801BE"/>
    <w:rsid w:val="00287AF3"/>
    <w:rsid w:val="0029067F"/>
    <w:rsid w:val="002958A3"/>
    <w:rsid w:val="002967AB"/>
    <w:rsid w:val="002A2B0F"/>
    <w:rsid w:val="002A4CDA"/>
    <w:rsid w:val="002B0982"/>
    <w:rsid w:val="002B1BEB"/>
    <w:rsid w:val="002B6474"/>
    <w:rsid w:val="002B75BB"/>
    <w:rsid w:val="002C0751"/>
    <w:rsid w:val="002C1DC9"/>
    <w:rsid w:val="002C1F95"/>
    <w:rsid w:val="002C37B5"/>
    <w:rsid w:val="002C495D"/>
    <w:rsid w:val="002C5EFD"/>
    <w:rsid w:val="002C76BC"/>
    <w:rsid w:val="002D7297"/>
    <w:rsid w:val="002E0954"/>
    <w:rsid w:val="002E6A02"/>
    <w:rsid w:val="002E7A6C"/>
    <w:rsid w:val="002F0651"/>
    <w:rsid w:val="002F075A"/>
    <w:rsid w:val="002F1630"/>
    <w:rsid w:val="002F55A2"/>
    <w:rsid w:val="00300EA8"/>
    <w:rsid w:val="0030116B"/>
    <w:rsid w:val="00301220"/>
    <w:rsid w:val="003030EB"/>
    <w:rsid w:val="00306F90"/>
    <w:rsid w:val="00310B4D"/>
    <w:rsid w:val="00311A4B"/>
    <w:rsid w:val="00314D5C"/>
    <w:rsid w:val="00315443"/>
    <w:rsid w:val="00316AF7"/>
    <w:rsid w:val="00321119"/>
    <w:rsid w:val="00324641"/>
    <w:rsid w:val="00324714"/>
    <w:rsid w:val="003257A1"/>
    <w:rsid w:val="0032721A"/>
    <w:rsid w:val="00333512"/>
    <w:rsid w:val="003336CA"/>
    <w:rsid w:val="00333A98"/>
    <w:rsid w:val="0033444D"/>
    <w:rsid w:val="00334476"/>
    <w:rsid w:val="0034393E"/>
    <w:rsid w:val="0034412B"/>
    <w:rsid w:val="00344604"/>
    <w:rsid w:val="00350329"/>
    <w:rsid w:val="00352E07"/>
    <w:rsid w:val="003542AE"/>
    <w:rsid w:val="003603C0"/>
    <w:rsid w:val="0036164B"/>
    <w:rsid w:val="00364058"/>
    <w:rsid w:val="003644E9"/>
    <w:rsid w:val="0036477A"/>
    <w:rsid w:val="003707F5"/>
    <w:rsid w:val="0037087A"/>
    <w:rsid w:val="00375DA1"/>
    <w:rsid w:val="00381C9E"/>
    <w:rsid w:val="003851FD"/>
    <w:rsid w:val="003855E4"/>
    <w:rsid w:val="0038740E"/>
    <w:rsid w:val="00390856"/>
    <w:rsid w:val="00394FE0"/>
    <w:rsid w:val="003A17B0"/>
    <w:rsid w:val="003A27AE"/>
    <w:rsid w:val="003A2D72"/>
    <w:rsid w:val="003A74FD"/>
    <w:rsid w:val="003A7F49"/>
    <w:rsid w:val="003B3800"/>
    <w:rsid w:val="003B6BC1"/>
    <w:rsid w:val="003C2404"/>
    <w:rsid w:val="003C2DF7"/>
    <w:rsid w:val="003C3454"/>
    <w:rsid w:val="003D108C"/>
    <w:rsid w:val="003D3C6C"/>
    <w:rsid w:val="003D7327"/>
    <w:rsid w:val="003E4370"/>
    <w:rsid w:val="003E4D4D"/>
    <w:rsid w:val="003E4EFE"/>
    <w:rsid w:val="003E74BC"/>
    <w:rsid w:val="003E7BC1"/>
    <w:rsid w:val="003F2425"/>
    <w:rsid w:val="003F3DCC"/>
    <w:rsid w:val="003F490E"/>
    <w:rsid w:val="003F7011"/>
    <w:rsid w:val="00404008"/>
    <w:rsid w:val="00405995"/>
    <w:rsid w:val="00410773"/>
    <w:rsid w:val="004108E9"/>
    <w:rsid w:val="00410C11"/>
    <w:rsid w:val="0042134C"/>
    <w:rsid w:val="00421CFB"/>
    <w:rsid w:val="004231F9"/>
    <w:rsid w:val="00424E58"/>
    <w:rsid w:val="0042719F"/>
    <w:rsid w:val="004320A5"/>
    <w:rsid w:val="00443E9F"/>
    <w:rsid w:val="00443FB3"/>
    <w:rsid w:val="0044552E"/>
    <w:rsid w:val="00445887"/>
    <w:rsid w:val="00450C20"/>
    <w:rsid w:val="004539CB"/>
    <w:rsid w:val="00454C8E"/>
    <w:rsid w:val="004628C2"/>
    <w:rsid w:val="004670D4"/>
    <w:rsid w:val="00471C32"/>
    <w:rsid w:val="00474367"/>
    <w:rsid w:val="00474ED0"/>
    <w:rsid w:val="0047610B"/>
    <w:rsid w:val="00480100"/>
    <w:rsid w:val="00480F9E"/>
    <w:rsid w:val="004839E0"/>
    <w:rsid w:val="00483B7A"/>
    <w:rsid w:val="00483C12"/>
    <w:rsid w:val="004846F6"/>
    <w:rsid w:val="0048596F"/>
    <w:rsid w:val="00491CFA"/>
    <w:rsid w:val="00492364"/>
    <w:rsid w:val="004931CC"/>
    <w:rsid w:val="00493711"/>
    <w:rsid w:val="00493855"/>
    <w:rsid w:val="004964E2"/>
    <w:rsid w:val="004A0EFD"/>
    <w:rsid w:val="004A4119"/>
    <w:rsid w:val="004A4940"/>
    <w:rsid w:val="004A595A"/>
    <w:rsid w:val="004A79DE"/>
    <w:rsid w:val="004B1A49"/>
    <w:rsid w:val="004B4049"/>
    <w:rsid w:val="004B6531"/>
    <w:rsid w:val="004B7D2E"/>
    <w:rsid w:val="004C2B30"/>
    <w:rsid w:val="004C50CF"/>
    <w:rsid w:val="004C588F"/>
    <w:rsid w:val="004C5F32"/>
    <w:rsid w:val="004D10A3"/>
    <w:rsid w:val="004D190D"/>
    <w:rsid w:val="004E1B9A"/>
    <w:rsid w:val="004E6153"/>
    <w:rsid w:val="004F2BD2"/>
    <w:rsid w:val="004F44C7"/>
    <w:rsid w:val="004F6E8D"/>
    <w:rsid w:val="00500CC9"/>
    <w:rsid w:val="00503614"/>
    <w:rsid w:val="00505B77"/>
    <w:rsid w:val="005064EE"/>
    <w:rsid w:val="005123EE"/>
    <w:rsid w:val="00515853"/>
    <w:rsid w:val="005171B0"/>
    <w:rsid w:val="00517A9B"/>
    <w:rsid w:val="00521D05"/>
    <w:rsid w:val="00525256"/>
    <w:rsid w:val="00535BD9"/>
    <w:rsid w:val="00540731"/>
    <w:rsid w:val="00542398"/>
    <w:rsid w:val="00542B27"/>
    <w:rsid w:val="00543F7C"/>
    <w:rsid w:val="00544784"/>
    <w:rsid w:val="005466CD"/>
    <w:rsid w:val="0055728A"/>
    <w:rsid w:val="00560AAE"/>
    <w:rsid w:val="00561887"/>
    <w:rsid w:val="00562FFD"/>
    <w:rsid w:val="005639E3"/>
    <w:rsid w:val="00564534"/>
    <w:rsid w:val="005666EB"/>
    <w:rsid w:val="00567DB4"/>
    <w:rsid w:val="005701A3"/>
    <w:rsid w:val="00572208"/>
    <w:rsid w:val="00575535"/>
    <w:rsid w:val="00576F24"/>
    <w:rsid w:val="005835EA"/>
    <w:rsid w:val="005871A2"/>
    <w:rsid w:val="005929F8"/>
    <w:rsid w:val="005944F8"/>
    <w:rsid w:val="00597AAE"/>
    <w:rsid w:val="005A2950"/>
    <w:rsid w:val="005A2FFE"/>
    <w:rsid w:val="005A32F0"/>
    <w:rsid w:val="005A42B4"/>
    <w:rsid w:val="005C12E5"/>
    <w:rsid w:val="005D1189"/>
    <w:rsid w:val="005D1230"/>
    <w:rsid w:val="005D29B0"/>
    <w:rsid w:val="005D3942"/>
    <w:rsid w:val="005D3AE6"/>
    <w:rsid w:val="005D4F7A"/>
    <w:rsid w:val="005D7E79"/>
    <w:rsid w:val="005E01E5"/>
    <w:rsid w:val="005E0D9A"/>
    <w:rsid w:val="005E2B47"/>
    <w:rsid w:val="005E59DD"/>
    <w:rsid w:val="005E75F2"/>
    <w:rsid w:val="005F1EDB"/>
    <w:rsid w:val="005F221D"/>
    <w:rsid w:val="005F23AB"/>
    <w:rsid w:val="005F27BB"/>
    <w:rsid w:val="005F2C51"/>
    <w:rsid w:val="005F585A"/>
    <w:rsid w:val="005F7785"/>
    <w:rsid w:val="006007BB"/>
    <w:rsid w:val="006023E4"/>
    <w:rsid w:val="00602B1A"/>
    <w:rsid w:val="00603561"/>
    <w:rsid w:val="006037A2"/>
    <w:rsid w:val="00607BBA"/>
    <w:rsid w:val="00612883"/>
    <w:rsid w:val="00616B71"/>
    <w:rsid w:val="00616EC4"/>
    <w:rsid w:val="00626BF7"/>
    <w:rsid w:val="00627E6A"/>
    <w:rsid w:val="00627FBF"/>
    <w:rsid w:val="00632D55"/>
    <w:rsid w:val="0063369D"/>
    <w:rsid w:val="00635860"/>
    <w:rsid w:val="006400CD"/>
    <w:rsid w:val="006407DC"/>
    <w:rsid w:val="00640F59"/>
    <w:rsid w:val="006413FD"/>
    <w:rsid w:val="0064238D"/>
    <w:rsid w:val="00643DD1"/>
    <w:rsid w:val="0064470E"/>
    <w:rsid w:val="00646C68"/>
    <w:rsid w:val="00651070"/>
    <w:rsid w:val="00651EBF"/>
    <w:rsid w:val="006547B7"/>
    <w:rsid w:val="006547EA"/>
    <w:rsid w:val="006550BF"/>
    <w:rsid w:val="0065636C"/>
    <w:rsid w:val="006575DF"/>
    <w:rsid w:val="00661EAF"/>
    <w:rsid w:val="006634E1"/>
    <w:rsid w:val="00665609"/>
    <w:rsid w:val="00666C3A"/>
    <w:rsid w:val="00671C4E"/>
    <w:rsid w:val="00681B0C"/>
    <w:rsid w:val="006864B7"/>
    <w:rsid w:val="006920B8"/>
    <w:rsid w:val="00694AB5"/>
    <w:rsid w:val="00695A71"/>
    <w:rsid w:val="006A1D2D"/>
    <w:rsid w:val="006A1DA3"/>
    <w:rsid w:val="006A30CC"/>
    <w:rsid w:val="006A5239"/>
    <w:rsid w:val="006A53C9"/>
    <w:rsid w:val="006A63D9"/>
    <w:rsid w:val="006B39F8"/>
    <w:rsid w:val="006C0C16"/>
    <w:rsid w:val="006C1737"/>
    <w:rsid w:val="006C308D"/>
    <w:rsid w:val="006C5371"/>
    <w:rsid w:val="006D62F5"/>
    <w:rsid w:val="006D7FB1"/>
    <w:rsid w:val="006E0CB9"/>
    <w:rsid w:val="006E1DFD"/>
    <w:rsid w:val="006E4845"/>
    <w:rsid w:val="006E4AE8"/>
    <w:rsid w:val="006E52F8"/>
    <w:rsid w:val="006E54D7"/>
    <w:rsid w:val="006F12FC"/>
    <w:rsid w:val="00705DEB"/>
    <w:rsid w:val="00706945"/>
    <w:rsid w:val="007119AA"/>
    <w:rsid w:val="00714ED7"/>
    <w:rsid w:val="00723B55"/>
    <w:rsid w:val="0072492C"/>
    <w:rsid w:val="0072521E"/>
    <w:rsid w:val="00725958"/>
    <w:rsid w:val="00726208"/>
    <w:rsid w:val="007268FC"/>
    <w:rsid w:val="00727549"/>
    <w:rsid w:val="0073232F"/>
    <w:rsid w:val="00743458"/>
    <w:rsid w:val="00744BC3"/>
    <w:rsid w:val="007458E5"/>
    <w:rsid w:val="007533F1"/>
    <w:rsid w:val="007611F3"/>
    <w:rsid w:val="00761574"/>
    <w:rsid w:val="007670CB"/>
    <w:rsid w:val="00767E9A"/>
    <w:rsid w:val="007810FA"/>
    <w:rsid w:val="007829B3"/>
    <w:rsid w:val="00782DBE"/>
    <w:rsid w:val="00786808"/>
    <w:rsid w:val="007903B0"/>
    <w:rsid w:val="00790CE7"/>
    <w:rsid w:val="00791D89"/>
    <w:rsid w:val="007930D4"/>
    <w:rsid w:val="00793140"/>
    <w:rsid w:val="007960A2"/>
    <w:rsid w:val="007963EA"/>
    <w:rsid w:val="007A07DC"/>
    <w:rsid w:val="007A2764"/>
    <w:rsid w:val="007A4EF9"/>
    <w:rsid w:val="007B02B9"/>
    <w:rsid w:val="007B109A"/>
    <w:rsid w:val="007B1AA2"/>
    <w:rsid w:val="007B1D82"/>
    <w:rsid w:val="007B2BC6"/>
    <w:rsid w:val="007B4254"/>
    <w:rsid w:val="007B4837"/>
    <w:rsid w:val="007B5057"/>
    <w:rsid w:val="007B574D"/>
    <w:rsid w:val="007B5A9B"/>
    <w:rsid w:val="007C0907"/>
    <w:rsid w:val="007C0E6F"/>
    <w:rsid w:val="007C10CF"/>
    <w:rsid w:val="007C3B3E"/>
    <w:rsid w:val="007C42E1"/>
    <w:rsid w:val="007C5704"/>
    <w:rsid w:val="007C68D3"/>
    <w:rsid w:val="007D2AB2"/>
    <w:rsid w:val="007D347B"/>
    <w:rsid w:val="007D36ED"/>
    <w:rsid w:val="007D4522"/>
    <w:rsid w:val="007D57F7"/>
    <w:rsid w:val="007E43C2"/>
    <w:rsid w:val="007E524D"/>
    <w:rsid w:val="007E52B4"/>
    <w:rsid w:val="007E7CEE"/>
    <w:rsid w:val="007F32E6"/>
    <w:rsid w:val="007F6EF6"/>
    <w:rsid w:val="007F7702"/>
    <w:rsid w:val="00801792"/>
    <w:rsid w:val="00802528"/>
    <w:rsid w:val="0080493A"/>
    <w:rsid w:val="0081582D"/>
    <w:rsid w:val="00816735"/>
    <w:rsid w:val="008167D1"/>
    <w:rsid w:val="00816E8C"/>
    <w:rsid w:val="008246E7"/>
    <w:rsid w:val="00826F5C"/>
    <w:rsid w:val="008273B0"/>
    <w:rsid w:val="00830745"/>
    <w:rsid w:val="008377D0"/>
    <w:rsid w:val="00844218"/>
    <w:rsid w:val="00844CBE"/>
    <w:rsid w:val="0084544F"/>
    <w:rsid w:val="00847417"/>
    <w:rsid w:val="00850A95"/>
    <w:rsid w:val="0085119A"/>
    <w:rsid w:val="008519A0"/>
    <w:rsid w:val="00853CB9"/>
    <w:rsid w:val="0085693F"/>
    <w:rsid w:val="00857235"/>
    <w:rsid w:val="00863C50"/>
    <w:rsid w:val="00866018"/>
    <w:rsid w:val="00866A86"/>
    <w:rsid w:val="008674FC"/>
    <w:rsid w:val="00872EFF"/>
    <w:rsid w:val="00873707"/>
    <w:rsid w:val="00877EE4"/>
    <w:rsid w:val="008871BD"/>
    <w:rsid w:val="0089323D"/>
    <w:rsid w:val="008A10D5"/>
    <w:rsid w:val="008A1D70"/>
    <w:rsid w:val="008A1FD0"/>
    <w:rsid w:val="008B30D0"/>
    <w:rsid w:val="008B5BC2"/>
    <w:rsid w:val="008B6857"/>
    <w:rsid w:val="008B705A"/>
    <w:rsid w:val="008C1B69"/>
    <w:rsid w:val="008C26DC"/>
    <w:rsid w:val="008C5F50"/>
    <w:rsid w:val="008C7450"/>
    <w:rsid w:val="008D3004"/>
    <w:rsid w:val="008D494D"/>
    <w:rsid w:val="008D4F19"/>
    <w:rsid w:val="008E44AF"/>
    <w:rsid w:val="008E679A"/>
    <w:rsid w:val="008E7A5A"/>
    <w:rsid w:val="008E7EDA"/>
    <w:rsid w:val="008F5185"/>
    <w:rsid w:val="008F58ED"/>
    <w:rsid w:val="008F758B"/>
    <w:rsid w:val="00900C37"/>
    <w:rsid w:val="00900D6B"/>
    <w:rsid w:val="0090713D"/>
    <w:rsid w:val="00907821"/>
    <w:rsid w:val="00923CDE"/>
    <w:rsid w:val="009313C2"/>
    <w:rsid w:val="00932A6B"/>
    <w:rsid w:val="00932CA9"/>
    <w:rsid w:val="00935F3B"/>
    <w:rsid w:val="00937C01"/>
    <w:rsid w:val="0094190E"/>
    <w:rsid w:val="00946180"/>
    <w:rsid w:val="009472B2"/>
    <w:rsid w:val="009475E6"/>
    <w:rsid w:val="0095253F"/>
    <w:rsid w:val="00952CDC"/>
    <w:rsid w:val="00953C3E"/>
    <w:rsid w:val="0095517B"/>
    <w:rsid w:val="00955A76"/>
    <w:rsid w:val="00955C2E"/>
    <w:rsid w:val="00955F65"/>
    <w:rsid w:val="00963189"/>
    <w:rsid w:val="00965EED"/>
    <w:rsid w:val="009666BA"/>
    <w:rsid w:val="00966A60"/>
    <w:rsid w:val="00967C2F"/>
    <w:rsid w:val="00970492"/>
    <w:rsid w:val="00972140"/>
    <w:rsid w:val="00972448"/>
    <w:rsid w:val="009732DC"/>
    <w:rsid w:val="009806FD"/>
    <w:rsid w:val="009812C4"/>
    <w:rsid w:val="00982162"/>
    <w:rsid w:val="00983A94"/>
    <w:rsid w:val="00986068"/>
    <w:rsid w:val="0098655D"/>
    <w:rsid w:val="0099069E"/>
    <w:rsid w:val="00992984"/>
    <w:rsid w:val="00997CC5"/>
    <w:rsid w:val="00997E5F"/>
    <w:rsid w:val="009A3DBE"/>
    <w:rsid w:val="009A3F0C"/>
    <w:rsid w:val="009A4BF4"/>
    <w:rsid w:val="009A5F11"/>
    <w:rsid w:val="009A7312"/>
    <w:rsid w:val="009B1E98"/>
    <w:rsid w:val="009B3B0C"/>
    <w:rsid w:val="009B7637"/>
    <w:rsid w:val="009B7AD2"/>
    <w:rsid w:val="009C03EC"/>
    <w:rsid w:val="009C0C66"/>
    <w:rsid w:val="009C6749"/>
    <w:rsid w:val="009C7E8A"/>
    <w:rsid w:val="009D3A5B"/>
    <w:rsid w:val="009D431E"/>
    <w:rsid w:val="009D4C37"/>
    <w:rsid w:val="009D73DC"/>
    <w:rsid w:val="009D7EA0"/>
    <w:rsid w:val="009E0E05"/>
    <w:rsid w:val="009E1F17"/>
    <w:rsid w:val="009E276B"/>
    <w:rsid w:val="009E3F9E"/>
    <w:rsid w:val="009E5BFC"/>
    <w:rsid w:val="009E745A"/>
    <w:rsid w:val="009F0F2E"/>
    <w:rsid w:val="009F5548"/>
    <w:rsid w:val="009F674A"/>
    <w:rsid w:val="009F742A"/>
    <w:rsid w:val="00A010C8"/>
    <w:rsid w:val="00A0308B"/>
    <w:rsid w:val="00A066B6"/>
    <w:rsid w:val="00A14022"/>
    <w:rsid w:val="00A143DF"/>
    <w:rsid w:val="00A14E39"/>
    <w:rsid w:val="00A168FE"/>
    <w:rsid w:val="00A178C1"/>
    <w:rsid w:val="00A314D7"/>
    <w:rsid w:val="00A3357B"/>
    <w:rsid w:val="00A34A7B"/>
    <w:rsid w:val="00A34EE2"/>
    <w:rsid w:val="00A438AC"/>
    <w:rsid w:val="00A44BF4"/>
    <w:rsid w:val="00A53B77"/>
    <w:rsid w:val="00A54FE3"/>
    <w:rsid w:val="00A61B71"/>
    <w:rsid w:val="00A64825"/>
    <w:rsid w:val="00A64E4A"/>
    <w:rsid w:val="00A721E7"/>
    <w:rsid w:val="00A72D42"/>
    <w:rsid w:val="00A73F7A"/>
    <w:rsid w:val="00A74E95"/>
    <w:rsid w:val="00A77F96"/>
    <w:rsid w:val="00A813BF"/>
    <w:rsid w:val="00A849D8"/>
    <w:rsid w:val="00A86A0A"/>
    <w:rsid w:val="00A92D6B"/>
    <w:rsid w:val="00A93CFB"/>
    <w:rsid w:val="00A9428D"/>
    <w:rsid w:val="00A95670"/>
    <w:rsid w:val="00AA0D8A"/>
    <w:rsid w:val="00AA1233"/>
    <w:rsid w:val="00AA5392"/>
    <w:rsid w:val="00AA7850"/>
    <w:rsid w:val="00AB1017"/>
    <w:rsid w:val="00AB11C0"/>
    <w:rsid w:val="00AB334D"/>
    <w:rsid w:val="00AB67C7"/>
    <w:rsid w:val="00AC0C33"/>
    <w:rsid w:val="00AC22F3"/>
    <w:rsid w:val="00AC2B95"/>
    <w:rsid w:val="00AD378E"/>
    <w:rsid w:val="00AD63FD"/>
    <w:rsid w:val="00AE0415"/>
    <w:rsid w:val="00AE2317"/>
    <w:rsid w:val="00AE4113"/>
    <w:rsid w:val="00AF04AA"/>
    <w:rsid w:val="00AF197B"/>
    <w:rsid w:val="00AF31C2"/>
    <w:rsid w:val="00AF6DB8"/>
    <w:rsid w:val="00AF7FB5"/>
    <w:rsid w:val="00B04E5B"/>
    <w:rsid w:val="00B04F30"/>
    <w:rsid w:val="00B062EC"/>
    <w:rsid w:val="00B110C2"/>
    <w:rsid w:val="00B1783E"/>
    <w:rsid w:val="00B211A2"/>
    <w:rsid w:val="00B2416D"/>
    <w:rsid w:val="00B27BEB"/>
    <w:rsid w:val="00B3091D"/>
    <w:rsid w:val="00B30FA2"/>
    <w:rsid w:val="00B31A58"/>
    <w:rsid w:val="00B31E60"/>
    <w:rsid w:val="00B33B82"/>
    <w:rsid w:val="00B44834"/>
    <w:rsid w:val="00B45092"/>
    <w:rsid w:val="00B52E06"/>
    <w:rsid w:val="00B552FB"/>
    <w:rsid w:val="00B60AF7"/>
    <w:rsid w:val="00B60DFE"/>
    <w:rsid w:val="00B60E41"/>
    <w:rsid w:val="00B62D12"/>
    <w:rsid w:val="00B63CC5"/>
    <w:rsid w:val="00B65ADB"/>
    <w:rsid w:val="00B6798B"/>
    <w:rsid w:val="00B71A05"/>
    <w:rsid w:val="00B7351B"/>
    <w:rsid w:val="00B74282"/>
    <w:rsid w:val="00B74392"/>
    <w:rsid w:val="00B74E81"/>
    <w:rsid w:val="00B76C26"/>
    <w:rsid w:val="00B77D1B"/>
    <w:rsid w:val="00B82B38"/>
    <w:rsid w:val="00B85462"/>
    <w:rsid w:val="00B90199"/>
    <w:rsid w:val="00B91681"/>
    <w:rsid w:val="00B922DA"/>
    <w:rsid w:val="00B938C6"/>
    <w:rsid w:val="00B9458B"/>
    <w:rsid w:val="00BA2D13"/>
    <w:rsid w:val="00BB1408"/>
    <w:rsid w:val="00BB301D"/>
    <w:rsid w:val="00BC1710"/>
    <w:rsid w:val="00BC1DF5"/>
    <w:rsid w:val="00BC1EF1"/>
    <w:rsid w:val="00BC6965"/>
    <w:rsid w:val="00BD0D2A"/>
    <w:rsid w:val="00BD0FA2"/>
    <w:rsid w:val="00BD2113"/>
    <w:rsid w:val="00BD49F5"/>
    <w:rsid w:val="00BD55E0"/>
    <w:rsid w:val="00BD68B0"/>
    <w:rsid w:val="00BE0B1B"/>
    <w:rsid w:val="00BE6579"/>
    <w:rsid w:val="00BF11EE"/>
    <w:rsid w:val="00BF45CA"/>
    <w:rsid w:val="00BF55F9"/>
    <w:rsid w:val="00C02025"/>
    <w:rsid w:val="00C040BC"/>
    <w:rsid w:val="00C107B7"/>
    <w:rsid w:val="00C11E46"/>
    <w:rsid w:val="00C13FBD"/>
    <w:rsid w:val="00C20560"/>
    <w:rsid w:val="00C25331"/>
    <w:rsid w:val="00C3245C"/>
    <w:rsid w:val="00C32F7A"/>
    <w:rsid w:val="00C33020"/>
    <w:rsid w:val="00C33E6B"/>
    <w:rsid w:val="00C36292"/>
    <w:rsid w:val="00C404FE"/>
    <w:rsid w:val="00C413F9"/>
    <w:rsid w:val="00C43CFB"/>
    <w:rsid w:val="00C52367"/>
    <w:rsid w:val="00C53B1B"/>
    <w:rsid w:val="00C55A1D"/>
    <w:rsid w:val="00C6491F"/>
    <w:rsid w:val="00C67195"/>
    <w:rsid w:val="00C71EC4"/>
    <w:rsid w:val="00C73A72"/>
    <w:rsid w:val="00C75F57"/>
    <w:rsid w:val="00C7695F"/>
    <w:rsid w:val="00C80967"/>
    <w:rsid w:val="00C860E1"/>
    <w:rsid w:val="00C87DCC"/>
    <w:rsid w:val="00C9049C"/>
    <w:rsid w:val="00C912A2"/>
    <w:rsid w:val="00C9202F"/>
    <w:rsid w:val="00C947A1"/>
    <w:rsid w:val="00CA0985"/>
    <w:rsid w:val="00CA30D8"/>
    <w:rsid w:val="00CA73C9"/>
    <w:rsid w:val="00CB0BF8"/>
    <w:rsid w:val="00CB3A78"/>
    <w:rsid w:val="00CC37F6"/>
    <w:rsid w:val="00CC3E00"/>
    <w:rsid w:val="00CD2E16"/>
    <w:rsid w:val="00CD536D"/>
    <w:rsid w:val="00CE2CD7"/>
    <w:rsid w:val="00CE5EC7"/>
    <w:rsid w:val="00CE6AD9"/>
    <w:rsid w:val="00CF24EF"/>
    <w:rsid w:val="00D00017"/>
    <w:rsid w:val="00D001BD"/>
    <w:rsid w:val="00D04DD7"/>
    <w:rsid w:val="00D05382"/>
    <w:rsid w:val="00D07685"/>
    <w:rsid w:val="00D07BAD"/>
    <w:rsid w:val="00D158E9"/>
    <w:rsid w:val="00D163F2"/>
    <w:rsid w:val="00D1778A"/>
    <w:rsid w:val="00D2031D"/>
    <w:rsid w:val="00D220FF"/>
    <w:rsid w:val="00D270F8"/>
    <w:rsid w:val="00D46515"/>
    <w:rsid w:val="00D47704"/>
    <w:rsid w:val="00D51768"/>
    <w:rsid w:val="00D51AEE"/>
    <w:rsid w:val="00D54DE7"/>
    <w:rsid w:val="00D55343"/>
    <w:rsid w:val="00D61BE2"/>
    <w:rsid w:val="00D70746"/>
    <w:rsid w:val="00D75BB2"/>
    <w:rsid w:val="00D77615"/>
    <w:rsid w:val="00D821F8"/>
    <w:rsid w:val="00D822C1"/>
    <w:rsid w:val="00D834E2"/>
    <w:rsid w:val="00D83626"/>
    <w:rsid w:val="00D83BC1"/>
    <w:rsid w:val="00D8727D"/>
    <w:rsid w:val="00D935FC"/>
    <w:rsid w:val="00D93859"/>
    <w:rsid w:val="00D93A16"/>
    <w:rsid w:val="00D954C3"/>
    <w:rsid w:val="00DA0CA9"/>
    <w:rsid w:val="00DA24C5"/>
    <w:rsid w:val="00DA54F1"/>
    <w:rsid w:val="00DA586C"/>
    <w:rsid w:val="00DA6B69"/>
    <w:rsid w:val="00DA70D7"/>
    <w:rsid w:val="00DA72D2"/>
    <w:rsid w:val="00DB1AAC"/>
    <w:rsid w:val="00DB2BD8"/>
    <w:rsid w:val="00DB3596"/>
    <w:rsid w:val="00DB4529"/>
    <w:rsid w:val="00DB47B3"/>
    <w:rsid w:val="00DC1922"/>
    <w:rsid w:val="00DC1AD1"/>
    <w:rsid w:val="00DD08CE"/>
    <w:rsid w:val="00DD1AFA"/>
    <w:rsid w:val="00DE0706"/>
    <w:rsid w:val="00DE0723"/>
    <w:rsid w:val="00DE59AF"/>
    <w:rsid w:val="00DF056A"/>
    <w:rsid w:val="00DF17DD"/>
    <w:rsid w:val="00DF3482"/>
    <w:rsid w:val="00DF5E62"/>
    <w:rsid w:val="00DF6477"/>
    <w:rsid w:val="00DF73D7"/>
    <w:rsid w:val="00E03494"/>
    <w:rsid w:val="00E06E58"/>
    <w:rsid w:val="00E11625"/>
    <w:rsid w:val="00E1247C"/>
    <w:rsid w:val="00E20E09"/>
    <w:rsid w:val="00E20ECC"/>
    <w:rsid w:val="00E2406F"/>
    <w:rsid w:val="00E24B09"/>
    <w:rsid w:val="00E36780"/>
    <w:rsid w:val="00E36A0D"/>
    <w:rsid w:val="00E37973"/>
    <w:rsid w:val="00E41544"/>
    <w:rsid w:val="00E429B6"/>
    <w:rsid w:val="00E4614B"/>
    <w:rsid w:val="00E50E50"/>
    <w:rsid w:val="00E531B4"/>
    <w:rsid w:val="00E62F87"/>
    <w:rsid w:val="00E679DF"/>
    <w:rsid w:val="00E707A7"/>
    <w:rsid w:val="00E70C9D"/>
    <w:rsid w:val="00E77593"/>
    <w:rsid w:val="00E85DBA"/>
    <w:rsid w:val="00E877F8"/>
    <w:rsid w:val="00E91C46"/>
    <w:rsid w:val="00E93B46"/>
    <w:rsid w:val="00E96295"/>
    <w:rsid w:val="00EA01F6"/>
    <w:rsid w:val="00EA134F"/>
    <w:rsid w:val="00EB55BD"/>
    <w:rsid w:val="00EB7FCA"/>
    <w:rsid w:val="00EC382D"/>
    <w:rsid w:val="00EC4D33"/>
    <w:rsid w:val="00ED0396"/>
    <w:rsid w:val="00ED076F"/>
    <w:rsid w:val="00ED095B"/>
    <w:rsid w:val="00ED7ACB"/>
    <w:rsid w:val="00EE5862"/>
    <w:rsid w:val="00EF1306"/>
    <w:rsid w:val="00EF4F22"/>
    <w:rsid w:val="00EF5341"/>
    <w:rsid w:val="00EF6224"/>
    <w:rsid w:val="00F02DA0"/>
    <w:rsid w:val="00F032EC"/>
    <w:rsid w:val="00F054AD"/>
    <w:rsid w:val="00F104F1"/>
    <w:rsid w:val="00F14A93"/>
    <w:rsid w:val="00F16D5D"/>
    <w:rsid w:val="00F311DE"/>
    <w:rsid w:val="00F31900"/>
    <w:rsid w:val="00F34204"/>
    <w:rsid w:val="00F40606"/>
    <w:rsid w:val="00F408D6"/>
    <w:rsid w:val="00F435D1"/>
    <w:rsid w:val="00F4363B"/>
    <w:rsid w:val="00F45D27"/>
    <w:rsid w:val="00F4764A"/>
    <w:rsid w:val="00F5051D"/>
    <w:rsid w:val="00F507F5"/>
    <w:rsid w:val="00F54896"/>
    <w:rsid w:val="00F55F2E"/>
    <w:rsid w:val="00F564BA"/>
    <w:rsid w:val="00F57640"/>
    <w:rsid w:val="00F57DB6"/>
    <w:rsid w:val="00F603B8"/>
    <w:rsid w:val="00F624CD"/>
    <w:rsid w:val="00F70B83"/>
    <w:rsid w:val="00F7304F"/>
    <w:rsid w:val="00F73C0F"/>
    <w:rsid w:val="00F76CA8"/>
    <w:rsid w:val="00F80D0F"/>
    <w:rsid w:val="00F822AF"/>
    <w:rsid w:val="00F86064"/>
    <w:rsid w:val="00F86E71"/>
    <w:rsid w:val="00F86EC7"/>
    <w:rsid w:val="00F92D6A"/>
    <w:rsid w:val="00F92DF4"/>
    <w:rsid w:val="00F971F1"/>
    <w:rsid w:val="00FA06A6"/>
    <w:rsid w:val="00FA302C"/>
    <w:rsid w:val="00FA34DE"/>
    <w:rsid w:val="00FA6CEB"/>
    <w:rsid w:val="00FA6D51"/>
    <w:rsid w:val="00FB0344"/>
    <w:rsid w:val="00FB2663"/>
    <w:rsid w:val="00FB41C1"/>
    <w:rsid w:val="00FB6170"/>
    <w:rsid w:val="00FB6EE2"/>
    <w:rsid w:val="00FC58F6"/>
    <w:rsid w:val="00FC6BE7"/>
    <w:rsid w:val="00FC6DD2"/>
    <w:rsid w:val="00FC743C"/>
    <w:rsid w:val="00FD08DB"/>
    <w:rsid w:val="00FD1F41"/>
    <w:rsid w:val="00FD20A3"/>
    <w:rsid w:val="00FD33B4"/>
    <w:rsid w:val="00FD559D"/>
    <w:rsid w:val="00FD5B3D"/>
    <w:rsid w:val="00FE1E76"/>
    <w:rsid w:val="00FE24B9"/>
    <w:rsid w:val="00FE358E"/>
    <w:rsid w:val="00FE4E6E"/>
    <w:rsid w:val="00FE52DD"/>
    <w:rsid w:val="00FE592B"/>
    <w:rsid w:val="00FF036D"/>
    <w:rsid w:val="00FF12AF"/>
    <w:rsid w:val="00FF159F"/>
    <w:rsid w:val="00FF1B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276B"/>
    <w:pPr>
      <w:spacing w:after="200" w:line="276" w:lineRule="auto"/>
    </w:pPr>
    <w:rPr>
      <w:lang w:eastAsia="en-US"/>
    </w:rPr>
  </w:style>
  <w:style w:type="paragraph" w:styleId="Heading1">
    <w:name w:val="heading 1"/>
    <w:basedOn w:val="Normal"/>
    <w:next w:val="Normal"/>
    <w:link w:val="Heading1Char"/>
    <w:uiPriority w:val="99"/>
    <w:qFormat/>
    <w:rsid w:val="009E276B"/>
    <w:pPr>
      <w:keepNext/>
      <w:numPr>
        <w:numId w:val="1"/>
      </w:numPr>
      <w:overflowPunct w:val="0"/>
      <w:autoSpaceDE w:val="0"/>
      <w:autoSpaceDN w:val="0"/>
      <w:adjustRightInd w:val="0"/>
      <w:spacing w:after="0" w:line="240" w:lineRule="auto"/>
      <w:jc w:val="both"/>
      <w:textAlignment w:val="baseline"/>
      <w:outlineLvl w:val="0"/>
    </w:pPr>
    <w:rPr>
      <w:rFonts w:ascii="Times New Roman" w:eastAsia="Times New Roman" w:hAnsi="Times New Roman"/>
      <w:b/>
      <w:sz w:val="28"/>
      <w:szCs w:val="20"/>
      <w:lang w:eastAsia="ru-RU"/>
    </w:rPr>
  </w:style>
  <w:style w:type="paragraph" w:styleId="Heading2">
    <w:name w:val="heading 2"/>
    <w:basedOn w:val="Normal"/>
    <w:next w:val="Normal"/>
    <w:link w:val="Heading2Char"/>
    <w:uiPriority w:val="99"/>
    <w:qFormat/>
    <w:rsid w:val="009E276B"/>
    <w:pPr>
      <w:keepNext/>
      <w:numPr>
        <w:ilvl w:val="1"/>
        <w:numId w:val="1"/>
      </w:numPr>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9E276B"/>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9E276B"/>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ru-RU"/>
    </w:rPr>
  </w:style>
  <w:style w:type="paragraph" w:styleId="Heading5">
    <w:name w:val="heading 5"/>
    <w:basedOn w:val="Normal"/>
    <w:next w:val="Normal"/>
    <w:link w:val="Heading5Char"/>
    <w:uiPriority w:val="99"/>
    <w:qFormat/>
    <w:rsid w:val="009E276B"/>
    <w:pPr>
      <w:numPr>
        <w:ilvl w:val="4"/>
        <w:numId w:val="1"/>
      </w:num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ru-RU"/>
    </w:rPr>
  </w:style>
  <w:style w:type="paragraph" w:styleId="Heading6">
    <w:name w:val="heading 6"/>
    <w:basedOn w:val="Normal"/>
    <w:next w:val="Normal"/>
    <w:link w:val="Heading6Char"/>
    <w:uiPriority w:val="99"/>
    <w:qFormat/>
    <w:rsid w:val="009E276B"/>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ru-RU"/>
    </w:rPr>
  </w:style>
  <w:style w:type="paragraph" w:styleId="Heading7">
    <w:name w:val="heading 7"/>
    <w:basedOn w:val="Normal"/>
    <w:next w:val="Normal"/>
    <w:link w:val="Heading7Char"/>
    <w:uiPriority w:val="99"/>
    <w:qFormat/>
    <w:rsid w:val="009E276B"/>
    <w:pPr>
      <w:numPr>
        <w:ilvl w:val="6"/>
        <w:numId w:val="1"/>
      </w:num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9E276B"/>
    <w:pPr>
      <w:numPr>
        <w:ilvl w:val="7"/>
        <w:numId w:val="1"/>
      </w:numPr>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lang w:eastAsia="ru-RU"/>
    </w:rPr>
  </w:style>
  <w:style w:type="paragraph" w:styleId="Heading9">
    <w:name w:val="heading 9"/>
    <w:basedOn w:val="Normal"/>
    <w:next w:val="Normal"/>
    <w:link w:val="Heading9Char"/>
    <w:uiPriority w:val="99"/>
    <w:qFormat/>
    <w:rsid w:val="009E276B"/>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276B"/>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9E276B"/>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9E276B"/>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9E276B"/>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9E276B"/>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9E276B"/>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9E276B"/>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9E276B"/>
    <w:rPr>
      <w:rFonts w:ascii="Times New Roman" w:hAnsi="Times New Roman" w:cs="Times New Roman"/>
      <w:i/>
      <w:iCs/>
      <w:sz w:val="24"/>
      <w:szCs w:val="24"/>
      <w:lang w:eastAsia="ru-RU"/>
    </w:rPr>
  </w:style>
  <w:style w:type="character" w:customStyle="1" w:styleId="Heading9Char">
    <w:name w:val="Heading 9 Char"/>
    <w:basedOn w:val="DefaultParagraphFont"/>
    <w:link w:val="Heading9"/>
    <w:uiPriority w:val="99"/>
    <w:locked/>
    <w:rsid w:val="009E276B"/>
    <w:rPr>
      <w:rFonts w:ascii="Arial" w:hAnsi="Arial" w:cs="Arial"/>
      <w:lang w:eastAsia="ru-RU"/>
    </w:rPr>
  </w:style>
  <w:style w:type="paragraph" w:styleId="NoSpacing">
    <w:name w:val="No Spacing"/>
    <w:uiPriority w:val="99"/>
    <w:qFormat/>
    <w:rsid w:val="009E276B"/>
    <w:rPr>
      <w:lang w:eastAsia="en-US"/>
    </w:rPr>
  </w:style>
  <w:style w:type="paragraph" w:customStyle="1" w:styleId="Default">
    <w:name w:val="Default"/>
    <w:uiPriority w:val="99"/>
    <w:rsid w:val="009E276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DefaultParagraphFont"/>
    <w:uiPriority w:val="99"/>
    <w:rsid w:val="009E276B"/>
    <w:rPr>
      <w:rFonts w:cs="Times New Roman"/>
    </w:rPr>
  </w:style>
  <w:style w:type="character" w:styleId="Emphasis">
    <w:name w:val="Emphasis"/>
    <w:basedOn w:val="DefaultParagraphFont"/>
    <w:uiPriority w:val="99"/>
    <w:qFormat/>
    <w:rsid w:val="009E276B"/>
    <w:rPr>
      <w:rFonts w:cs="Times New Roman"/>
      <w:i/>
      <w:iCs/>
    </w:rPr>
  </w:style>
  <w:style w:type="paragraph" w:styleId="Footer">
    <w:name w:val="footer"/>
    <w:basedOn w:val="Normal"/>
    <w:link w:val="FooterChar"/>
    <w:uiPriority w:val="99"/>
    <w:rsid w:val="009E276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E276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15</Pages>
  <Words>3730</Words>
  <Characters>21263</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2021-07-07T13:08:00Z</cp:lastPrinted>
  <dcterms:created xsi:type="dcterms:W3CDTF">2021-01-18T17:30:00Z</dcterms:created>
  <dcterms:modified xsi:type="dcterms:W3CDTF">2021-07-07T13:09:00Z</dcterms:modified>
</cp:coreProperties>
</file>