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C4C" w:rsidRPr="00506A0F" w:rsidRDefault="005B2C4C" w:rsidP="00506A0F">
      <w:pPr>
        <w:spacing w:after="0" w:line="240" w:lineRule="auto"/>
        <w:ind w:right="-141"/>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 xml:space="preserve">Государственное бюджетное профессиональное образовательное учреждение  </w:t>
      </w:r>
    </w:p>
    <w:p w:rsidR="005B2C4C" w:rsidRPr="00506A0F" w:rsidRDefault="005B2C4C" w:rsidP="00506A0F">
      <w:pPr>
        <w:spacing w:after="0" w:line="240" w:lineRule="auto"/>
        <w:ind w:left="709" w:right="-141" w:hanging="567"/>
        <w:jc w:val="center"/>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Пензенской области</w:t>
      </w:r>
    </w:p>
    <w:p w:rsidR="005B2C4C" w:rsidRPr="00506A0F" w:rsidRDefault="005B2C4C" w:rsidP="00506A0F">
      <w:pPr>
        <w:spacing w:after="0" w:line="240" w:lineRule="auto"/>
        <w:ind w:left="709" w:right="-141" w:hanging="567"/>
        <w:jc w:val="center"/>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 xml:space="preserve"> «</w:t>
      </w:r>
      <w:proofErr w:type="spellStart"/>
      <w:r w:rsidRPr="00506A0F">
        <w:rPr>
          <w:rFonts w:ascii="Times New Roman" w:eastAsia="Times New Roman" w:hAnsi="Times New Roman" w:cs="Times New Roman"/>
          <w:sz w:val="24"/>
          <w:szCs w:val="24"/>
          <w:lang w:eastAsia="ru-RU"/>
        </w:rPr>
        <w:t>Сердобский</w:t>
      </w:r>
      <w:proofErr w:type="spellEnd"/>
      <w:r w:rsidRPr="00506A0F">
        <w:rPr>
          <w:rFonts w:ascii="Times New Roman" w:eastAsia="Times New Roman" w:hAnsi="Times New Roman" w:cs="Times New Roman"/>
          <w:sz w:val="24"/>
          <w:szCs w:val="24"/>
          <w:lang w:eastAsia="ru-RU"/>
        </w:rPr>
        <w:t xml:space="preserve"> многопрофильный техникум»</w:t>
      </w:r>
    </w:p>
    <w:p w:rsidR="005B2C4C" w:rsidRPr="00506A0F" w:rsidRDefault="005B2C4C" w:rsidP="00506A0F">
      <w:pPr>
        <w:spacing w:after="0" w:line="240" w:lineRule="auto"/>
        <w:jc w:val="center"/>
        <w:rPr>
          <w:rFonts w:ascii="Times New Roman" w:eastAsia="Times New Roman" w:hAnsi="Times New Roman" w:cs="Times New Roman"/>
          <w:sz w:val="24"/>
          <w:szCs w:val="24"/>
          <w:lang w:eastAsia="ru-RU"/>
        </w:rPr>
      </w:pPr>
    </w:p>
    <w:p w:rsidR="005B2C4C" w:rsidRPr="00506A0F" w:rsidRDefault="005B2C4C" w:rsidP="00506A0F">
      <w:pPr>
        <w:spacing w:after="0" w:line="240" w:lineRule="auto"/>
        <w:jc w:val="center"/>
        <w:rPr>
          <w:rFonts w:ascii="Times New Roman" w:eastAsia="Times New Roman" w:hAnsi="Times New Roman" w:cs="Times New Roman"/>
          <w:sz w:val="24"/>
          <w:szCs w:val="24"/>
          <w:lang w:eastAsia="ru-RU"/>
        </w:rPr>
      </w:pPr>
    </w:p>
    <w:p w:rsidR="005B2C4C" w:rsidRPr="00506A0F" w:rsidRDefault="005B2C4C" w:rsidP="00506A0F">
      <w:pPr>
        <w:spacing w:after="0" w:line="240" w:lineRule="auto"/>
        <w:jc w:val="center"/>
        <w:rPr>
          <w:rFonts w:ascii="Times New Roman" w:eastAsia="Times New Roman" w:hAnsi="Times New Roman" w:cs="Times New Roman"/>
          <w:sz w:val="24"/>
          <w:szCs w:val="24"/>
          <w:lang w:eastAsia="ru-RU"/>
        </w:rPr>
      </w:pPr>
    </w:p>
    <w:p w:rsidR="005B2C4C" w:rsidRPr="00506A0F" w:rsidRDefault="005B2C4C" w:rsidP="00506A0F">
      <w:pPr>
        <w:spacing w:after="0" w:line="240" w:lineRule="auto"/>
        <w:ind w:left="709" w:right="-141" w:hanging="567"/>
        <w:rPr>
          <w:rFonts w:ascii="Times New Roman" w:eastAsia="Times New Roman" w:hAnsi="Times New Roman" w:cs="Times New Roman"/>
          <w:sz w:val="24"/>
          <w:szCs w:val="24"/>
          <w:lang w:eastAsia="ru-RU"/>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gridCol w:w="4401"/>
      </w:tblGrid>
      <w:tr w:rsidR="00506A0F" w:rsidRPr="00506A0F" w:rsidTr="00506A0F">
        <w:tc>
          <w:tcPr>
            <w:tcW w:w="4245" w:type="dxa"/>
          </w:tcPr>
          <w:p w:rsidR="00506A0F" w:rsidRPr="00506A0F" w:rsidRDefault="00506A0F" w:rsidP="00506A0F">
            <w:pPr>
              <w:ind w:right="-141"/>
              <w:jc w:val="center"/>
              <w:rPr>
                <w:rFonts w:ascii="Times New Roman" w:hAnsi="Times New Roman"/>
                <w:sz w:val="24"/>
                <w:szCs w:val="24"/>
              </w:rPr>
            </w:pPr>
            <w:r w:rsidRPr="00506A0F">
              <w:rPr>
                <w:rFonts w:ascii="Times New Roman" w:hAnsi="Times New Roman"/>
                <w:sz w:val="24"/>
                <w:szCs w:val="24"/>
              </w:rPr>
              <w:t>Согласовано</w:t>
            </w:r>
          </w:p>
          <w:p w:rsidR="00506A0F" w:rsidRPr="00506A0F" w:rsidRDefault="00506A0F" w:rsidP="00506A0F">
            <w:pPr>
              <w:ind w:right="-141"/>
              <w:jc w:val="center"/>
              <w:rPr>
                <w:rFonts w:ascii="Times New Roman" w:hAnsi="Times New Roman"/>
                <w:sz w:val="24"/>
                <w:szCs w:val="24"/>
              </w:rPr>
            </w:pPr>
          </w:p>
          <w:p w:rsidR="00506A0F" w:rsidRPr="00506A0F" w:rsidRDefault="00506A0F" w:rsidP="00506A0F">
            <w:pPr>
              <w:ind w:right="-141"/>
              <w:jc w:val="center"/>
              <w:rPr>
                <w:rFonts w:ascii="Times New Roman" w:hAnsi="Times New Roman"/>
                <w:sz w:val="24"/>
                <w:szCs w:val="24"/>
              </w:rPr>
            </w:pPr>
            <w:r w:rsidRPr="00506A0F">
              <w:rPr>
                <w:rFonts w:ascii="Times New Roman" w:hAnsi="Times New Roman"/>
                <w:sz w:val="24"/>
                <w:szCs w:val="24"/>
              </w:rPr>
              <w:t>Совет ГБПОУ ПО «СМТ»</w:t>
            </w:r>
          </w:p>
          <w:p w:rsidR="00506A0F" w:rsidRPr="00506A0F" w:rsidRDefault="00506A0F" w:rsidP="00506A0F">
            <w:pPr>
              <w:ind w:left="-678" w:right="-141"/>
              <w:jc w:val="center"/>
              <w:rPr>
                <w:rFonts w:ascii="Times New Roman" w:hAnsi="Times New Roman"/>
                <w:sz w:val="24"/>
                <w:szCs w:val="24"/>
              </w:rPr>
            </w:pPr>
          </w:p>
          <w:p w:rsidR="00506A0F" w:rsidRPr="00506A0F" w:rsidRDefault="00506A0F" w:rsidP="00506A0F">
            <w:pPr>
              <w:ind w:right="-141"/>
              <w:jc w:val="center"/>
              <w:rPr>
                <w:rFonts w:ascii="Times New Roman" w:hAnsi="Times New Roman"/>
                <w:sz w:val="24"/>
                <w:szCs w:val="24"/>
              </w:rPr>
            </w:pPr>
            <w:r w:rsidRPr="00506A0F">
              <w:rPr>
                <w:rFonts w:ascii="Times New Roman" w:hAnsi="Times New Roman"/>
                <w:sz w:val="24"/>
                <w:szCs w:val="24"/>
              </w:rPr>
              <w:t>Протокол№_</w:t>
            </w:r>
            <w:r w:rsidRPr="00506A0F">
              <w:rPr>
                <w:rFonts w:ascii="Times New Roman" w:hAnsi="Times New Roman"/>
                <w:sz w:val="24"/>
                <w:szCs w:val="24"/>
              </w:rPr>
              <w:softHyphen/>
            </w:r>
            <w:r w:rsidRPr="00506A0F">
              <w:rPr>
                <w:rFonts w:ascii="Times New Roman" w:hAnsi="Times New Roman"/>
                <w:sz w:val="24"/>
                <w:szCs w:val="24"/>
              </w:rPr>
              <w:softHyphen/>
              <w:t>___ от   _____2020г.</w:t>
            </w:r>
          </w:p>
        </w:tc>
        <w:tc>
          <w:tcPr>
            <w:tcW w:w="4401" w:type="dxa"/>
          </w:tcPr>
          <w:p w:rsidR="00506A0F" w:rsidRPr="00506A0F" w:rsidRDefault="00506A0F" w:rsidP="00506A0F">
            <w:pPr>
              <w:ind w:right="-141"/>
              <w:jc w:val="center"/>
              <w:rPr>
                <w:rFonts w:ascii="Times New Roman" w:hAnsi="Times New Roman"/>
                <w:sz w:val="24"/>
                <w:szCs w:val="24"/>
              </w:rPr>
            </w:pPr>
            <w:r w:rsidRPr="00506A0F">
              <w:rPr>
                <w:rFonts w:ascii="Times New Roman" w:hAnsi="Times New Roman"/>
                <w:sz w:val="24"/>
                <w:szCs w:val="24"/>
              </w:rPr>
              <w:t>Утверждаю</w:t>
            </w:r>
          </w:p>
          <w:p w:rsidR="00506A0F" w:rsidRPr="00506A0F" w:rsidRDefault="00506A0F" w:rsidP="00506A0F">
            <w:pPr>
              <w:ind w:right="-141"/>
              <w:jc w:val="center"/>
              <w:rPr>
                <w:rFonts w:ascii="Times New Roman" w:hAnsi="Times New Roman"/>
                <w:sz w:val="24"/>
                <w:szCs w:val="24"/>
              </w:rPr>
            </w:pPr>
          </w:p>
          <w:p w:rsidR="00506A0F" w:rsidRPr="00506A0F" w:rsidRDefault="00506A0F" w:rsidP="00506A0F">
            <w:pPr>
              <w:ind w:right="-141"/>
              <w:jc w:val="center"/>
              <w:rPr>
                <w:rFonts w:ascii="Times New Roman" w:hAnsi="Times New Roman"/>
                <w:sz w:val="24"/>
                <w:szCs w:val="24"/>
              </w:rPr>
            </w:pPr>
            <w:r w:rsidRPr="00506A0F">
              <w:rPr>
                <w:rFonts w:ascii="Times New Roman" w:hAnsi="Times New Roman"/>
                <w:sz w:val="24"/>
                <w:szCs w:val="24"/>
              </w:rPr>
              <w:t xml:space="preserve">Директор ГБПОУ ПО «СМТ» </w:t>
            </w:r>
          </w:p>
          <w:p w:rsidR="00506A0F" w:rsidRPr="00506A0F" w:rsidRDefault="00506A0F" w:rsidP="00506A0F">
            <w:pPr>
              <w:ind w:right="-141"/>
              <w:jc w:val="center"/>
              <w:rPr>
                <w:rFonts w:ascii="Times New Roman" w:hAnsi="Times New Roman"/>
                <w:sz w:val="24"/>
                <w:szCs w:val="24"/>
              </w:rPr>
            </w:pPr>
          </w:p>
          <w:p w:rsidR="00506A0F" w:rsidRPr="00506A0F" w:rsidRDefault="00506A0F" w:rsidP="00506A0F">
            <w:pPr>
              <w:ind w:right="-141"/>
              <w:jc w:val="center"/>
              <w:rPr>
                <w:rFonts w:ascii="Times New Roman" w:hAnsi="Times New Roman"/>
                <w:sz w:val="24"/>
                <w:szCs w:val="24"/>
              </w:rPr>
            </w:pPr>
            <w:r w:rsidRPr="00506A0F">
              <w:rPr>
                <w:rFonts w:ascii="Times New Roman" w:hAnsi="Times New Roman"/>
                <w:sz w:val="24"/>
                <w:szCs w:val="24"/>
              </w:rPr>
              <w:t xml:space="preserve">_____________Е.Н. </w:t>
            </w:r>
            <w:proofErr w:type="spellStart"/>
            <w:r w:rsidRPr="00506A0F">
              <w:rPr>
                <w:rFonts w:ascii="Times New Roman" w:hAnsi="Times New Roman"/>
                <w:sz w:val="24"/>
                <w:szCs w:val="24"/>
              </w:rPr>
              <w:t>Сынкова</w:t>
            </w:r>
            <w:proofErr w:type="spellEnd"/>
          </w:p>
        </w:tc>
      </w:tr>
    </w:tbl>
    <w:p w:rsidR="005B2C4C" w:rsidRPr="00506A0F" w:rsidRDefault="005B2C4C" w:rsidP="00506A0F">
      <w:pPr>
        <w:spacing w:after="0" w:line="240" w:lineRule="auto"/>
        <w:ind w:left="709" w:right="-141" w:hanging="567"/>
        <w:jc w:val="center"/>
        <w:rPr>
          <w:rFonts w:ascii="Times New Roman" w:eastAsia="Times New Roman" w:hAnsi="Times New Roman" w:cs="Times New Roman"/>
          <w:b/>
          <w:bCs/>
          <w:sz w:val="24"/>
          <w:szCs w:val="24"/>
          <w:lang w:eastAsia="ru-RU"/>
        </w:rPr>
      </w:pPr>
    </w:p>
    <w:p w:rsidR="005B2C4C" w:rsidRPr="00506A0F" w:rsidRDefault="005B2C4C" w:rsidP="00506A0F">
      <w:pPr>
        <w:spacing w:after="0" w:line="240" w:lineRule="auto"/>
        <w:ind w:left="709" w:right="-141" w:hanging="567"/>
        <w:jc w:val="center"/>
        <w:rPr>
          <w:rFonts w:ascii="Times New Roman" w:eastAsia="Times New Roman" w:hAnsi="Times New Roman" w:cs="Times New Roman"/>
          <w:b/>
          <w:bCs/>
          <w:sz w:val="24"/>
          <w:szCs w:val="24"/>
          <w:lang w:eastAsia="ru-RU"/>
        </w:rPr>
      </w:pPr>
    </w:p>
    <w:p w:rsidR="005B2C4C" w:rsidRDefault="005B2C4C" w:rsidP="00506A0F">
      <w:pPr>
        <w:spacing w:after="0" w:line="240" w:lineRule="auto"/>
        <w:ind w:left="709" w:right="-141" w:hanging="567"/>
        <w:jc w:val="center"/>
        <w:rPr>
          <w:rFonts w:ascii="Times New Roman" w:eastAsia="Times New Roman" w:hAnsi="Times New Roman" w:cs="Times New Roman"/>
          <w:b/>
          <w:bCs/>
          <w:sz w:val="24"/>
          <w:szCs w:val="24"/>
          <w:lang w:eastAsia="ru-RU"/>
        </w:rPr>
      </w:pPr>
    </w:p>
    <w:p w:rsidR="00506A0F" w:rsidRDefault="00506A0F" w:rsidP="00506A0F">
      <w:pPr>
        <w:spacing w:after="0" w:line="240" w:lineRule="auto"/>
        <w:ind w:left="709" w:right="-141" w:hanging="567"/>
        <w:jc w:val="center"/>
        <w:rPr>
          <w:rFonts w:ascii="Times New Roman" w:eastAsia="Times New Roman" w:hAnsi="Times New Roman" w:cs="Times New Roman"/>
          <w:b/>
          <w:bCs/>
          <w:sz w:val="24"/>
          <w:szCs w:val="24"/>
          <w:lang w:eastAsia="ru-RU"/>
        </w:rPr>
      </w:pPr>
    </w:p>
    <w:p w:rsidR="00506A0F" w:rsidRDefault="00506A0F" w:rsidP="00506A0F">
      <w:pPr>
        <w:spacing w:after="0" w:line="240" w:lineRule="auto"/>
        <w:ind w:left="709" w:right="-141" w:hanging="567"/>
        <w:jc w:val="center"/>
        <w:rPr>
          <w:rFonts w:ascii="Times New Roman" w:eastAsia="Times New Roman" w:hAnsi="Times New Roman" w:cs="Times New Roman"/>
          <w:b/>
          <w:bCs/>
          <w:sz w:val="24"/>
          <w:szCs w:val="24"/>
          <w:lang w:eastAsia="ru-RU"/>
        </w:rPr>
      </w:pPr>
    </w:p>
    <w:p w:rsidR="00506A0F" w:rsidRPr="00506A0F" w:rsidRDefault="00506A0F" w:rsidP="00506A0F">
      <w:pPr>
        <w:spacing w:after="0" w:line="240" w:lineRule="auto"/>
        <w:ind w:left="709" w:right="-141" w:hanging="567"/>
        <w:jc w:val="center"/>
        <w:rPr>
          <w:rFonts w:ascii="Times New Roman" w:eastAsia="Times New Roman" w:hAnsi="Times New Roman" w:cs="Times New Roman"/>
          <w:b/>
          <w:bCs/>
          <w:sz w:val="24"/>
          <w:szCs w:val="24"/>
          <w:lang w:eastAsia="ru-RU"/>
        </w:rPr>
      </w:pPr>
    </w:p>
    <w:p w:rsidR="005B2C4C" w:rsidRPr="00506A0F" w:rsidRDefault="005B2C4C" w:rsidP="00506A0F">
      <w:pPr>
        <w:spacing w:after="0" w:line="240" w:lineRule="auto"/>
        <w:ind w:left="709" w:right="-141" w:hanging="567"/>
        <w:jc w:val="center"/>
        <w:rPr>
          <w:rFonts w:ascii="Times New Roman" w:eastAsia="Times New Roman" w:hAnsi="Times New Roman" w:cs="Times New Roman"/>
          <w:b/>
          <w:bCs/>
          <w:sz w:val="24"/>
          <w:szCs w:val="24"/>
          <w:lang w:eastAsia="ru-RU"/>
        </w:rPr>
      </w:pPr>
    </w:p>
    <w:p w:rsidR="005B2C4C" w:rsidRPr="00506A0F" w:rsidRDefault="005B2C4C" w:rsidP="00506A0F">
      <w:pPr>
        <w:spacing w:after="0" w:line="240" w:lineRule="auto"/>
        <w:ind w:left="709" w:right="-141" w:hanging="567"/>
        <w:jc w:val="center"/>
        <w:rPr>
          <w:rFonts w:ascii="Times New Roman" w:eastAsia="Times New Roman" w:hAnsi="Times New Roman" w:cs="Times New Roman"/>
          <w:b/>
          <w:bCs/>
          <w:sz w:val="24"/>
          <w:szCs w:val="24"/>
          <w:lang w:eastAsia="ru-RU"/>
        </w:rPr>
      </w:pPr>
    </w:p>
    <w:p w:rsidR="005B2C4C" w:rsidRPr="00506A0F" w:rsidRDefault="005B2C4C" w:rsidP="00506A0F">
      <w:pPr>
        <w:spacing w:after="0" w:line="240" w:lineRule="auto"/>
        <w:ind w:left="709" w:right="-141" w:hanging="567"/>
        <w:jc w:val="center"/>
        <w:rPr>
          <w:rFonts w:ascii="Times New Roman" w:eastAsia="Times New Roman" w:hAnsi="Times New Roman" w:cs="Times New Roman"/>
          <w:b/>
          <w:bCs/>
          <w:sz w:val="24"/>
          <w:szCs w:val="24"/>
          <w:lang w:eastAsia="ru-RU"/>
        </w:rPr>
      </w:pPr>
    </w:p>
    <w:p w:rsidR="005B2C4C" w:rsidRPr="00506A0F" w:rsidRDefault="005B2C4C" w:rsidP="00506A0F">
      <w:pPr>
        <w:spacing w:after="0" w:line="240" w:lineRule="auto"/>
        <w:ind w:left="709" w:right="-141" w:hanging="567"/>
        <w:jc w:val="center"/>
        <w:rPr>
          <w:rFonts w:ascii="Times New Roman" w:eastAsia="Times New Roman" w:hAnsi="Times New Roman" w:cs="Times New Roman"/>
          <w:b/>
          <w:bCs/>
          <w:sz w:val="36"/>
          <w:szCs w:val="36"/>
          <w:lang w:eastAsia="ru-RU"/>
        </w:rPr>
      </w:pPr>
      <w:proofErr w:type="gramStart"/>
      <w:r w:rsidRPr="00506A0F">
        <w:rPr>
          <w:rFonts w:ascii="Times New Roman" w:eastAsia="Times New Roman" w:hAnsi="Times New Roman" w:cs="Times New Roman"/>
          <w:b/>
          <w:bCs/>
          <w:sz w:val="36"/>
          <w:szCs w:val="36"/>
          <w:lang w:eastAsia="ru-RU"/>
        </w:rPr>
        <w:t>ПРОГРАММА  ПОВЫШЕНИЯ</w:t>
      </w:r>
      <w:proofErr w:type="gramEnd"/>
      <w:r w:rsidRPr="00506A0F">
        <w:rPr>
          <w:rFonts w:ascii="Times New Roman" w:eastAsia="Times New Roman" w:hAnsi="Times New Roman" w:cs="Times New Roman"/>
          <w:b/>
          <w:bCs/>
          <w:sz w:val="36"/>
          <w:szCs w:val="36"/>
          <w:lang w:eastAsia="ru-RU"/>
        </w:rPr>
        <w:t xml:space="preserve">  КВАЛИФИКАЦИИ </w:t>
      </w:r>
    </w:p>
    <w:p w:rsidR="005B2C4C" w:rsidRPr="00506A0F" w:rsidRDefault="005B2C4C" w:rsidP="00506A0F">
      <w:pPr>
        <w:spacing w:after="0" w:line="240" w:lineRule="auto"/>
        <w:ind w:left="709" w:right="-141" w:hanging="567"/>
        <w:jc w:val="center"/>
        <w:rPr>
          <w:rFonts w:ascii="Times New Roman" w:eastAsia="Times New Roman" w:hAnsi="Times New Roman" w:cs="Times New Roman"/>
          <w:b/>
          <w:bCs/>
          <w:sz w:val="36"/>
          <w:szCs w:val="36"/>
          <w:lang w:eastAsia="ru-RU"/>
        </w:rPr>
      </w:pPr>
    </w:p>
    <w:p w:rsidR="000E1CAA" w:rsidRPr="00506A0F" w:rsidRDefault="005B2C4C" w:rsidP="00506A0F">
      <w:pPr>
        <w:spacing w:after="0" w:line="240" w:lineRule="auto"/>
        <w:jc w:val="center"/>
        <w:rPr>
          <w:rFonts w:ascii="Times New Roman" w:eastAsia="Times New Roman" w:hAnsi="Times New Roman" w:cs="Times New Roman"/>
          <w:b/>
          <w:bCs/>
          <w:sz w:val="36"/>
          <w:szCs w:val="36"/>
          <w:lang w:eastAsia="ru-RU"/>
        </w:rPr>
      </w:pPr>
      <w:r w:rsidRPr="00506A0F">
        <w:rPr>
          <w:rFonts w:ascii="Times New Roman" w:eastAsia="Times New Roman" w:hAnsi="Times New Roman" w:cs="Times New Roman"/>
          <w:b/>
          <w:bCs/>
          <w:sz w:val="36"/>
          <w:szCs w:val="36"/>
          <w:lang w:eastAsia="ru-RU"/>
        </w:rPr>
        <w:t>По профессии</w:t>
      </w:r>
    </w:p>
    <w:p w:rsidR="005B2C4C" w:rsidRPr="00506A0F" w:rsidRDefault="005B2C4C" w:rsidP="00506A0F">
      <w:pPr>
        <w:spacing w:after="0" w:line="240" w:lineRule="auto"/>
        <w:jc w:val="center"/>
        <w:rPr>
          <w:rFonts w:ascii="Times New Roman" w:eastAsia="Times New Roman" w:hAnsi="Times New Roman" w:cs="Times New Roman"/>
          <w:b/>
          <w:bCs/>
          <w:sz w:val="36"/>
          <w:szCs w:val="36"/>
          <w:lang w:eastAsia="ru-RU"/>
        </w:rPr>
      </w:pPr>
      <w:r w:rsidRPr="00506A0F">
        <w:rPr>
          <w:rFonts w:ascii="Times New Roman" w:eastAsia="Times New Roman" w:hAnsi="Times New Roman" w:cs="Times New Roman"/>
          <w:b/>
          <w:bCs/>
          <w:sz w:val="36"/>
          <w:szCs w:val="36"/>
          <w:lang w:eastAsia="ru-RU"/>
        </w:rPr>
        <w:t>«Основы УЗИ животных»</w:t>
      </w:r>
    </w:p>
    <w:p w:rsidR="005B2C4C" w:rsidRPr="00506A0F" w:rsidRDefault="005B2C4C" w:rsidP="00506A0F">
      <w:pPr>
        <w:spacing w:after="0" w:line="240" w:lineRule="auto"/>
        <w:ind w:left="709" w:right="-141" w:hanging="567"/>
        <w:jc w:val="right"/>
        <w:rPr>
          <w:rFonts w:ascii="Times New Roman" w:eastAsia="Times New Roman" w:hAnsi="Times New Roman" w:cs="Times New Roman"/>
          <w:sz w:val="24"/>
          <w:szCs w:val="24"/>
          <w:lang w:eastAsia="ru-RU"/>
        </w:rPr>
      </w:pPr>
    </w:p>
    <w:p w:rsidR="005B2C4C" w:rsidRPr="00506A0F" w:rsidRDefault="005B2C4C" w:rsidP="00506A0F">
      <w:pPr>
        <w:spacing w:after="0" w:line="240" w:lineRule="auto"/>
        <w:ind w:left="709" w:right="-141" w:hanging="567"/>
        <w:jc w:val="right"/>
        <w:rPr>
          <w:rFonts w:ascii="Times New Roman" w:eastAsia="Times New Roman" w:hAnsi="Times New Roman" w:cs="Times New Roman"/>
          <w:sz w:val="24"/>
          <w:szCs w:val="24"/>
          <w:lang w:eastAsia="ru-RU"/>
        </w:rPr>
      </w:pPr>
    </w:p>
    <w:p w:rsidR="005B2C4C" w:rsidRPr="00506A0F" w:rsidRDefault="005B2C4C" w:rsidP="00506A0F">
      <w:pPr>
        <w:spacing w:after="0" w:line="240" w:lineRule="auto"/>
        <w:ind w:left="709" w:right="-141" w:hanging="567"/>
        <w:jc w:val="right"/>
        <w:rPr>
          <w:rFonts w:ascii="Times New Roman" w:eastAsia="Times New Roman" w:hAnsi="Times New Roman" w:cs="Times New Roman"/>
          <w:sz w:val="24"/>
          <w:szCs w:val="24"/>
          <w:lang w:eastAsia="ru-RU"/>
        </w:rPr>
      </w:pPr>
    </w:p>
    <w:p w:rsidR="005B2C4C" w:rsidRPr="00506A0F" w:rsidRDefault="005B2C4C" w:rsidP="00506A0F">
      <w:pPr>
        <w:spacing w:after="0" w:line="240" w:lineRule="auto"/>
        <w:ind w:left="709" w:right="-141" w:hanging="567"/>
        <w:jc w:val="right"/>
        <w:rPr>
          <w:rFonts w:ascii="Times New Roman" w:eastAsia="Times New Roman" w:hAnsi="Times New Roman" w:cs="Times New Roman"/>
          <w:sz w:val="24"/>
          <w:szCs w:val="24"/>
          <w:lang w:eastAsia="ru-RU"/>
        </w:rPr>
      </w:pPr>
    </w:p>
    <w:p w:rsidR="00506A0F" w:rsidRDefault="00506A0F" w:rsidP="00506A0F">
      <w:pPr>
        <w:spacing w:after="0" w:line="240" w:lineRule="auto"/>
        <w:ind w:left="709" w:right="-141" w:hanging="567"/>
        <w:jc w:val="right"/>
        <w:rPr>
          <w:rFonts w:ascii="Times New Roman" w:eastAsia="Times New Roman" w:hAnsi="Times New Roman" w:cs="Times New Roman"/>
          <w:sz w:val="24"/>
          <w:szCs w:val="24"/>
          <w:lang w:eastAsia="ru-RU"/>
        </w:rPr>
      </w:pPr>
    </w:p>
    <w:p w:rsidR="00506A0F" w:rsidRDefault="00506A0F" w:rsidP="00506A0F">
      <w:pPr>
        <w:spacing w:after="0" w:line="240" w:lineRule="auto"/>
        <w:ind w:left="709" w:right="-141" w:hanging="567"/>
        <w:jc w:val="right"/>
        <w:rPr>
          <w:rFonts w:ascii="Times New Roman" w:eastAsia="Times New Roman" w:hAnsi="Times New Roman" w:cs="Times New Roman"/>
          <w:sz w:val="24"/>
          <w:szCs w:val="24"/>
          <w:lang w:eastAsia="ru-RU"/>
        </w:rPr>
      </w:pPr>
    </w:p>
    <w:p w:rsidR="00506A0F" w:rsidRDefault="00506A0F" w:rsidP="00506A0F">
      <w:pPr>
        <w:spacing w:after="0" w:line="240" w:lineRule="auto"/>
        <w:ind w:left="709" w:right="-141" w:hanging="567"/>
        <w:jc w:val="right"/>
        <w:rPr>
          <w:rFonts w:ascii="Times New Roman" w:eastAsia="Times New Roman" w:hAnsi="Times New Roman" w:cs="Times New Roman"/>
          <w:sz w:val="24"/>
          <w:szCs w:val="24"/>
          <w:lang w:eastAsia="ru-RU"/>
        </w:rPr>
      </w:pPr>
    </w:p>
    <w:p w:rsidR="005B2C4C" w:rsidRPr="00506A0F" w:rsidRDefault="005B2C4C" w:rsidP="00506A0F">
      <w:pPr>
        <w:spacing w:after="0" w:line="240" w:lineRule="auto"/>
        <w:ind w:left="709" w:right="-141" w:hanging="567"/>
        <w:jc w:val="right"/>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 xml:space="preserve">Рассмотрено на заседании ЦК                                                                                                                                                         </w:t>
      </w:r>
    </w:p>
    <w:p w:rsidR="005B2C4C" w:rsidRPr="00506A0F" w:rsidRDefault="005B2C4C" w:rsidP="00506A0F">
      <w:pPr>
        <w:spacing w:after="0" w:line="240" w:lineRule="auto"/>
        <w:ind w:left="709" w:right="-141" w:hanging="567"/>
        <w:jc w:val="right"/>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 xml:space="preserve">Протокол №___ от _____2020г.                                                                                   </w:t>
      </w:r>
    </w:p>
    <w:p w:rsidR="005B2C4C" w:rsidRPr="00506A0F" w:rsidRDefault="005B2C4C" w:rsidP="00506A0F">
      <w:pPr>
        <w:spacing w:after="0" w:line="240" w:lineRule="auto"/>
        <w:ind w:left="709" w:right="-141" w:hanging="567"/>
        <w:jc w:val="right"/>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Председатель ЦК__________</w:t>
      </w:r>
    </w:p>
    <w:p w:rsidR="005B2C4C" w:rsidRPr="00506A0F" w:rsidRDefault="005B2C4C" w:rsidP="00506A0F">
      <w:pPr>
        <w:spacing w:after="0" w:line="240" w:lineRule="auto"/>
        <w:jc w:val="right"/>
        <w:rPr>
          <w:rFonts w:ascii="Times New Roman" w:eastAsia="Times New Roman" w:hAnsi="Times New Roman" w:cs="Times New Roman"/>
          <w:sz w:val="24"/>
          <w:szCs w:val="24"/>
          <w:lang w:eastAsia="ru-RU"/>
        </w:rPr>
      </w:pPr>
      <w:proofErr w:type="spellStart"/>
      <w:r w:rsidRPr="00506A0F">
        <w:rPr>
          <w:rFonts w:ascii="Times New Roman" w:eastAsia="Times New Roman" w:hAnsi="Times New Roman" w:cs="Times New Roman"/>
          <w:sz w:val="24"/>
          <w:szCs w:val="24"/>
          <w:lang w:eastAsia="ru-RU"/>
        </w:rPr>
        <w:t>Л.Н.Агафонова</w:t>
      </w:r>
      <w:proofErr w:type="spellEnd"/>
    </w:p>
    <w:p w:rsidR="005B2C4C" w:rsidRPr="00506A0F" w:rsidRDefault="005B2C4C" w:rsidP="00506A0F">
      <w:pPr>
        <w:spacing w:after="0" w:line="240" w:lineRule="auto"/>
        <w:jc w:val="center"/>
        <w:rPr>
          <w:rFonts w:ascii="Times New Roman" w:hAnsi="Times New Roman" w:cs="Times New Roman"/>
          <w:sz w:val="24"/>
          <w:szCs w:val="24"/>
        </w:rPr>
      </w:pPr>
    </w:p>
    <w:p w:rsidR="005B2C4C" w:rsidRPr="00506A0F" w:rsidRDefault="005B2C4C" w:rsidP="00506A0F">
      <w:pPr>
        <w:spacing w:after="0" w:line="240" w:lineRule="auto"/>
        <w:jc w:val="center"/>
        <w:rPr>
          <w:rFonts w:ascii="Times New Roman" w:hAnsi="Times New Roman" w:cs="Times New Roman"/>
          <w:sz w:val="24"/>
          <w:szCs w:val="24"/>
        </w:rPr>
      </w:pPr>
    </w:p>
    <w:p w:rsidR="005B2C4C" w:rsidRPr="00506A0F" w:rsidRDefault="005B2C4C" w:rsidP="00506A0F">
      <w:pPr>
        <w:spacing w:after="0" w:line="240" w:lineRule="auto"/>
        <w:jc w:val="center"/>
        <w:rPr>
          <w:rFonts w:ascii="Times New Roman" w:hAnsi="Times New Roman" w:cs="Times New Roman"/>
          <w:sz w:val="24"/>
          <w:szCs w:val="24"/>
        </w:rPr>
      </w:pPr>
    </w:p>
    <w:p w:rsidR="005B2C4C" w:rsidRPr="00506A0F" w:rsidRDefault="005B2C4C" w:rsidP="00506A0F">
      <w:pPr>
        <w:spacing w:after="0" w:line="240" w:lineRule="auto"/>
        <w:jc w:val="center"/>
        <w:rPr>
          <w:rFonts w:ascii="Times New Roman" w:hAnsi="Times New Roman" w:cs="Times New Roman"/>
          <w:sz w:val="24"/>
          <w:szCs w:val="24"/>
        </w:rPr>
      </w:pPr>
    </w:p>
    <w:p w:rsidR="005B2C4C" w:rsidRPr="00506A0F" w:rsidRDefault="005B2C4C" w:rsidP="00506A0F">
      <w:pPr>
        <w:spacing w:after="0" w:line="240" w:lineRule="auto"/>
        <w:jc w:val="center"/>
        <w:rPr>
          <w:rFonts w:ascii="Times New Roman" w:hAnsi="Times New Roman" w:cs="Times New Roman"/>
          <w:sz w:val="24"/>
          <w:szCs w:val="24"/>
        </w:rPr>
      </w:pPr>
    </w:p>
    <w:p w:rsidR="005B2C4C" w:rsidRDefault="005B2C4C" w:rsidP="00506A0F">
      <w:pPr>
        <w:spacing w:after="0" w:line="240" w:lineRule="auto"/>
        <w:jc w:val="center"/>
        <w:rPr>
          <w:rFonts w:ascii="Times New Roman" w:hAnsi="Times New Roman" w:cs="Times New Roman"/>
          <w:sz w:val="24"/>
          <w:szCs w:val="24"/>
        </w:rPr>
      </w:pPr>
    </w:p>
    <w:p w:rsidR="00506A0F" w:rsidRPr="00506A0F" w:rsidRDefault="00506A0F" w:rsidP="00506A0F">
      <w:pPr>
        <w:spacing w:after="0" w:line="240" w:lineRule="auto"/>
        <w:jc w:val="center"/>
        <w:rPr>
          <w:rFonts w:ascii="Times New Roman" w:hAnsi="Times New Roman" w:cs="Times New Roman"/>
          <w:sz w:val="24"/>
          <w:szCs w:val="24"/>
        </w:rPr>
      </w:pPr>
    </w:p>
    <w:p w:rsidR="005B2C4C" w:rsidRPr="00506A0F" w:rsidRDefault="005B2C4C" w:rsidP="00506A0F">
      <w:pPr>
        <w:spacing w:after="0" w:line="240" w:lineRule="auto"/>
        <w:jc w:val="center"/>
        <w:rPr>
          <w:rFonts w:ascii="Times New Roman" w:hAnsi="Times New Roman" w:cs="Times New Roman"/>
          <w:sz w:val="24"/>
          <w:szCs w:val="24"/>
        </w:rPr>
      </w:pPr>
    </w:p>
    <w:p w:rsidR="005B2C4C" w:rsidRPr="00506A0F" w:rsidRDefault="005B2C4C" w:rsidP="00506A0F">
      <w:pPr>
        <w:spacing w:after="0" w:line="240" w:lineRule="auto"/>
        <w:jc w:val="center"/>
        <w:rPr>
          <w:rFonts w:ascii="Times New Roman" w:hAnsi="Times New Roman" w:cs="Times New Roman"/>
          <w:sz w:val="24"/>
          <w:szCs w:val="24"/>
        </w:rPr>
      </w:pPr>
    </w:p>
    <w:p w:rsidR="005B2C4C" w:rsidRPr="00506A0F" w:rsidRDefault="005B2C4C" w:rsidP="00506A0F">
      <w:pPr>
        <w:spacing w:after="0" w:line="240" w:lineRule="auto"/>
        <w:jc w:val="center"/>
        <w:rPr>
          <w:rFonts w:ascii="Times New Roman" w:hAnsi="Times New Roman" w:cs="Times New Roman"/>
          <w:sz w:val="24"/>
          <w:szCs w:val="24"/>
        </w:rPr>
      </w:pPr>
    </w:p>
    <w:p w:rsidR="005B2C4C" w:rsidRPr="00506A0F" w:rsidRDefault="005B2C4C" w:rsidP="00506A0F">
      <w:pPr>
        <w:spacing w:after="0" w:line="240" w:lineRule="auto"/>
        <w:jc w:val="center"/>
        <w:rPr>
          <w:rFonts w:ascii="Times New Roman" w:hAnsi="Times New Roman" w:cs="Times New Roman"/>
          <w:sz w:val="24"/>
          <w:szCs w:val="24"/>
        </w:rPr>
      </w:pPr>
      <w:r w:rsidRPr="00506A0F">
        <w:rPr>
          <w:rFonts w:ascii="Times New Roman" w:hAnsi="Times New Roman" w:cs="Times New Roman"/>
          <w:sz w:val="24"/>
          <w:szCs w:val="24"/>
        </w:rPr>
        <w:t>г. Сердобск 2020 г</w:t>
      </w:r>
    </w:p>
    <w:p w:rsidR="007570C9" w:rsidRPr="00506A0F" w:rsidRDefault="007570C9" w:rsidP="00506A0F">
      <w:pPr>
        <w:spacing w:after="0" w:line="240" w:lineRule="auto"/>
        <w:jc w:val="both"/>
        <w:rPr>
          <w:rFonts w:ascii="Times New Roman" w:eastAsia="Times New Roman" w:hAnsi="Times New Roman" w:cs="Times New Roman"/>
          <w:bCs/>
          <w:sz w:val="24"/>
          <w:szCs w:val="24"/>
          <w:lang w:eastAsia="ru-RU"/>
        </w:rPr>
      </w:pPr>
    </w:p>
    <w:p w:rsidR="007570C9" w:rsidRPr="00506A0F" w:rsidRDefault="007570C9" w:rsidP="00506A0F">
      <w:pPr>
        <w:spacing w:after="0" w:line="240" w:lineRule="auto"/>
        <w:jc w:val="both"/>
        <w:rPr>
          <w:rFonts w:ascii="Times New Roman" w:eastAsia="Times New Roman" w:hAnsi="Times New Roman" w:cs="Times New Roman"/>
          <w:bCs/>
          <w:sz w:val="24"/>
          <w:szCs w:val="24"/>
          <w:lang w:eastAsia="ru-RU"/>
        </w:rPr>
      </w:pPr>
    </w:p>
    <w:p w:rsidR="005B2C4C" w:rsidRPr="00506A0F" w:rsidRDefault="005B2C4C"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lastRenderedPageBreak/>
        <w:t>При разработке программы повышения квалификации «Основы УЗИ животных» положены:</w:t>
      </w:r>
    </w:p>
    <w:p w:rsidR="005B2C4C"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ФГОС ВО по направлению подготовки 36.02.01. «Ветеринария»</w:t>
      </w:r>
    </w:p>
    <w:p w:rsidR="005759D7" w:rsidRPr="00506A0F" w:rsidRDefault="005759D7" w:rsidP="00506A0F">
      <w:pPr>
        <w:spacing w:after="0" w:line="240" w:lineRule="auto"/>
        <w:ind w:left="142" w:right="-142"/>
        <w:jc w:val="both"/>
        <w:rPr>
          <w:rFonts w:ascii="Times New Roman" w:eastAsia="Times New Roman" w:hAnsi="Times New Roman" w:cs="Times New Roman"/>
          <w:sz w:val="24"/>
          <w:szCs w:val="24"/>
          <w:lang w:eastAsia="ru-RU"/>
        </w:rPr>
      </w:pPr>
      <w:proofErr w:type="spellStart"/>
      <w:r w:rsidRPr="00506A0F">
        <w:rPr>
          <w:rFonts w:ascii="Times New Roman" w:eastAsia="Times New Roman" w:hAnsi="Times New Roman" w:cs="Times New Roman"/>
          <w:sz w:val="24"/>
          <w:szCs w:val="24"/>
          <w:lang w:eastAsia="ru-RU"/>
        </w:rPr>
        <w:t>Федеральныый</w:t>
      </w:r>
      <w:proofErr w:type="spellEnd"/>
      <w:r w:rsidRPr="00506A0F">
        <w:rPr>
          <w:rFonts w:ascii="Times New Roman" w:eastAsia="Times New Roman" w:hAnsi="Times New Roman" w:cs="Times New Roman"/>
          <w:sz w:val="24"/>
          <w:szCs w:val="24"/>
          <w:lang w:eastAsia="ru-RU"/>
        </w:rPr>
        <w:t xml:space="preserve"> государственный образовательный стандарт по специальности 36.02.01 утвержден приказом Министерства образования и науки Российской Федерации от 2 августа 2013 г. N 716;</w:t>
      </w:r>
    </w:p>
    <w:p w:rsidR="005759D7" w:rsidRPr="00506A0F" w:rsidRDefault="005759D7" w:rsidP="00506A0F">
      <w:pPr>
        <w:spacing w:after="0" w:line="240" w:lineRule="auto"/>
        <w:ind w:left="142" w:right="-142"/>
        <w:jc w:val="both"/>
        <w:rPr>
          <w:rFonts w:ascii="Times New Roman" w:eastAsia="Times New Roman" w:hAnsi="Times New Roman" w:cs="Times New Roman"/>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
          <w:bCs/>
          <w:sz w:val="24"/>
          <w:szCs w:val="24"/>
          <w:lang w:eastAsia="ru-RU"/>
        </w:rPr>
        <w:t xml:space="preserve">Организация разработчик: </w:t>
      </w:r>
      <w:r w:rsidRPr="00506A0F">
        <w:rPr>
          <w:rFonts w:ascii="Times New Roman" w:eastAsia="Times New Roman" w:hAnsi="Times New Roman" w:cs="Times New Roman"/>
          <w:bCs/>
          <w:sz w:val="24"/>
          <w:szCs w:val="24"/>
          <w:lang w:eastAsia="ru-RU"/>
        </w:rPr>
        <w:t xml:space="preserve">Государственное бюджетное профессиональное </w:t>
      </w: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образовательное </w:t>
      </w:r>
      <w:proofErr w:type="gramStart"/>
      <w:r w:rsidRPr="00506A0F">
        <w:rPr>
          <w:rFonts w:ascii="Times New Roman" w:eastAsia="Times New Roman" w:hAnsi="Times New Roman" w:cs="Times New Roman"/>
          <w:bCs/>
          <w:sz w:val="24"/>
          <w:szCs w:val="24"/>
          <w:lang w:eastAsia="ru-RU"/>
        </w:rPr>
        <w:t>учреждение  Пензенской</w:t>
      </w:r>
      <w:proofErr w:type="gramEnd"/>
      <w:r w:rsidRPr="00506A0F">
        <w:rPr>
          <w:rFonts w:ascii="Times New Roman" w:eastAsia="Times New Roman" w:hAnsi="Times New Roman" w:cs="Times New Roman"/>
          <w:bCs/>
          <w:sz w:val="24"/>
          <w:szCs w:val="24"/>
          <w:lang w:eastAsia="ru-RU"/>
        </w:rPr>
        <w:t xml:space="preserve"> области «</w:t>
      </w:r>
      <w:proofErr w:type="spellStart"/>
      <w:r w:rsidRPr="00506A0F">
        <w:rPr>
          <w:rFonts w:ascii="Times New Roman" w:eastAsia="Times New Roman" w:hAnsi="Times New Roman" w:cs="Times New Roman"/>
          <w:bCs/>
          <w:sz w:val="24"/>
          <w:szCs w:val="24"/>
          <w:lang w:eastAsia="ru-RU"/>
        </w:rPr>
        <w:t>Сердобский</w:t>
      </w:r>
      <w:proofErr w:type="spellEnd"/>
      <w:r w:rsidRPr="00506A0F">
        <w:rPr>
          <w:rFonts w:ascii="Times New Roman" w:eastAsia="Times New Roman" w:hAnsi="Times New Roman" w:cs="Times New Roman"/>
          <w:bCs/>
          <w:sz w:val="24"/>
          <w:szCs w:val="24"/>
          <w:lang w:eastAsia="ru-RU"/>
        </w:rPr>
        <w:t xml:space="preserve"> многопрофильный техникум»</w:t>
      </w: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jc w:val="center"/>
        <w:rPr>
          <w:rFonts w:ascii="Times New Roman" w:eastAsia="Times New Roman" w:hAnsi="Times New Roman" w:cs="Times New Roman"/>
          <w:b/>
          <w:sz w:val="24"/>
          <w:szCs w:val="24"/>
          <w:lang w:eastAsia="ru-RU"/>
        </w:rPr>
      </w:pPr>
      <w:r w:rsidRPr="00506A0F">
        <w:rPr>
          <w:rFonts w:ascii="Times New Roman" w:eastAsia="Times New Roman" w:hAnsi="Times New Roman" w:cs="Times New Roman"/>
          <w:b/>
          <w:sz w:val="24"/>
          <w:szCs w:val="24"/>
          <w:lang w:eastAsia="ru-RU"/>
        </w:rPr>
        <w:lastRenderedPageBreak/>
        <w:t>Содержание</w:t>
      </w:r>
    </w:p>
    <w:p w:rsidR="005759D7" w:rsidRPr="00506A0F" w:rsidRDefault="005759D7" w:rsidP="00506A0F">
      <w:pPr>
        <w:spacing w:after="0" w:line="240" w:lineRule="auto"/>
        <w:rPr>
          <w:rFonts w:ascii="Times New Roman" w:eastAsia="Times New Roman" w:hAnsi="Times New Roman" w:cs="Times New Roman"/>
          <w:sz w:val="24"/>
          <w:szCs w:val="24"/>
          <w:lang w:eastAsia="ru-RU"/>
        </w:rPr>
      </w:pPr>
    </w:p>
    <w:p w:rsidR="005759D7" w:rsidRPr="00506A0F" w:rsidRDefault="005759D7" w:rsidP="00506A0F">
      <w:pPr>
        <w:spacing w:after="0" w:line="240" w:lineRule="auto"/>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Пояснительная записка</w:t>
      </w:r>
    </w:p>
    <w:p w:rsidR="005759D7" w:rsidRPr="00506A0F" w:rsidRDefault="005759D7" w:rsidP="00506A0F">
      <w:pPr>
        <w:spacing w:after="0" w:line="240" w:lineRule="auto"/>
        <w:jc w:val="both"/>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1. Цель программы</w:t>
      </w:r>
    </w:p>
    <w:p w:rsidR="005759D7" w:rsidRPr="00506A0F" w:rsidRDefault="005759D7" w:rsidP="00506A0F">
      <w:pPr>
        <w:spacing w:after="0" w:line="240" w:lineRule="auto"/>
        <w:jc w:val="both"/>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2. Планируемые результаты обучения</w:t>
      </w:r>
    </w:p>
    <w:p w:rsidR="005759D7" w:rsidRPr="00506A0F" w:rsidRDefault="005759D7" w:rsidP="00506A0F">
      <w:pPr>
        <w:spacing w:after="0" w:line="240" w:lineRule="auto"/>
        <w:jc w:val="both"/>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3. Учебный план</w:t>
      </w:r>
    </w:p>
    <w:p w:rsidR="005759D7" w:rsidRPr="00506A0F" w:rsidRDefault="005759D7" w:rsidP="00506A0F">
      <w:pPr>
        <w:spacing w:after="0" w:line="240" w:lineRule="auto"/>
        <w:jc w:val="both"/>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4. Календарный учебный график</w:t>
      </w:r>
    </w:p>
    <w:p w:rsidR="005759D7" w:rsidRPr="00506A0F" w:rsidRDefault="005759D7" w:rsidP="00506A0F">
      <w:pPr>
        <w:spacing w:after="0" w:line="240" w:lineRule="auto"/>
        <w:jc w:val="both"/>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5.</w:t>
      </w:r>
      <w:r w:rsidR="00FB44F9" w:rsidRPr="00506A0F">
        <w:rPr>
          <w:rFonts w:ascii="Times New Roman" w:eastAsia="Times New Roman" w:hAnsi="Times New Roman" w:cs="Times New Roman"/>
          <w:sz w:val="24"/>
          <w:szCs w:val="24"/>
          <w:lang w:eastAsia="ru-RU"/>
        </w:rPr>
        <w:t xml:space="preserve"> Организационно-педагогические условия </w:t>
      </w:r>
    </w:p>
    <w:p w:rsidR="005759D7" w:rsidRPr="00506A0F" w:rsidRDefault="005759D7" w:rsidP="00506A0F">
      <w:pPr>
        <w:spacing w:after="0" w:line="240" w:lineRule="auto"/>
        <w:jc w:val="both"/>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6.  Формы аттестации</w:t>
      </w:r>
    </w:p>
    <w:p w:rsidR="005759D7" w:rsidRPr="00506A0F" w:rsidRDefault="00D4104A" w:rsidP="00506A0F">
      <w:pPr>
        <w:spacing w:after="0" w:line="240" w:lineRule="auto"/>
        <w:jc w:val="both"/>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7</w:t>
      </w:r>
      <w:r w:rsidR="005759D7" w:rsidRPr="00506A0F">
        <w:rPr>
          <w:rFonts w:ascii="Times New Roman" w:eastAsia="Times New Roman" w:hAnsi="Times New Roman" w:cs="Times New Roman"/>
          <w:sz w:val="24"/>
          <w:szCs w:val="24"/>
          <w:lang w:eastAsia="ru-RU"/>
        </w:rPr>
        <w:t>. Оценочные материалы и другие компоненты</w:t>
      </w:r>
    </w:p>
    <w:p w:rsidR="005759D7" w:rsidRPr="00506A0F" w:rsidRDefault="00D4104A" w:rsidP="00506A0F">
      <w:pPr>
        <w:spacing w:after="0" w:line="240" w:lineRule="auto"/>
        <w:jc w:val="both"/>
        <w:rPr>
          <w:rFonts w:ascii="Times New Roman" w:eastAsia="Times New Roman" w:hAnsi="Times New Roman" w:cs="Times New Roman"/>
          <w:sz w:val="24"/>
          <w:szCs w:val="24"/>
          <w:lang w:eastAsia="ru-RU"/>
        </w:rPr>
      </w:pPr>
      <w:r w:rsidRPr="00506A0F">
        <w:rPr>
          <w:rFonts w:ascii="Times New Roman" w:eastAsia="Times New Roman" w:hAnsi="Times New Roman" w:cs="Times New Roman"/>
          <w:sz w:val="24"/>
          <w:szCs w:val="24"/>
          <w:lang w:eastAsia="ru-RU"/>
        </w:rPr>
        <w:t>8</w:t>
      </w:r>
      <w:r w:rsidR="005759D7" w:rsidRPr="00506A0F">
        <w:rPr>
          <w:rFonts w:ascii="Times New Roman" w:eastAsia="Times New Roman" w:hAnsi="Times New Roman" w:cs="Times New Roman"/>
          <w:sz w:val="24"/>
          <w:szCs w:val="24"/>
          <w:lang w:eastAsia="ru-RU"/>
        </w:rPr>
        <w:t>. Итоговая аттестация</w:t>
      </w: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center"/>
        <w:rPr>
          <w:rFonts w:ascii="Times New Roman" w:eastAsia="Times New Roman" w:hAnsi="Times New Roman" w:cs="Times New Roman"/>
          <w:b/>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5759D7" w:rsidP="00506A0F">
      <w:pPr>
        <w:spacing w:after="0" w:line="240" w:lineRule="auto"/>
        <w:ind w:left="360"/>
        <w:jc w:val="both"/>
        <w:rPr>
          <w:rFonts w:ascii="Times New Roman" w:eastAsia="Times New Roman" w:hAnsi="Times New Roman" w:cs="Times New Roman"/>
          <w:bCs/>
          <w:sz w:val="24"/>
          <w:szCs w:val="24"/>
          <w:lang w:eastAsia="ru-RU"/>
        </w:rPr>
      </w:pPr>
    </w:p>
    <w:p w:rsidR="005759D7" w:rsidRPr="00506A0F" w:rsidRDefault="007D0667" w:rsidP="00506A0F">
      <w:pPr>
        <w:spacing w:after="0" w:line="240" w:lineRule="auto"/>
        <w:ind w:left="360"/>
        <w:jc w:val="center"/>
        <w:rPr>
          <w:rFonts w:ascii="Times New Roman" w:eastAsia="Times New Roman" w:hAnsi="Times New Roman" w:cs="Times New Roman"/>
          <w:b/>
          <w:bCs/>
          <w:sz w:val="24"/>
          <w:szCs w:val="24"/>
          <w:lang w:eastAsia="ru-RU"/>
        </w:rPr>
      </w:pPr>
      <w:r w:rsidRPr="00506A0F">
        <w:rPr>
          <w:rFonts w:ascii="Times New Roman" w:eastAsia="Times New Roman" w:hAnsi="Times New Roman" w:cs="Times New Roman"/>
          <w:b/>
          <w:bCs/>
          <w:sz w:val="24"/>
          <w:szCs w:val="24"/>
          <w:lang w:eastAsia="ru-RU"/>
        </w:rPr>
        <w:lastRenderedPageBreak/>
        <w:t>Пояснительная записка</w:t>
      </w:r>
    </w:p>
    <w:p w:rsidR="007D0667" w:rsidRPr="00506A0F" w:rsidRDefault="007D0667" w:rsidP="00506A0F">
      <w:pPr>
        <w:spacing w:after="0" w:line="240" w:lineRule="auto"/>
        <w:ind w:left="360"/>
        <w:jc w:val="center"/>
        <w:rPr>
          <w:rFonts w:ascii="Times New Roman" w:eastAsia="Times New Roman" w:hAnsi="Times New Roman" w:cs="Times New Roman"/>
          <w:b/>
          <w:bCs/>
          <w:sz w:val="24"/>
          <w:szCs w:val="24"/>
          <w:lang w:eastAsia="ru-RU"/>
        </w:rPr>
      </w:pPr>
      <w:r w:rsidRPr="00506A0F">
        <w:rPr>
          <w:rFonts w:ascii="Times New Roman" w:eastAsia="Times New Roman" w:hAnsi="Times New Roman" w:cs="Times New Roman"/>
          <w:b/>
          <w:bCs/>
          <w:sz w:val="24"/>
          <w:szCs w:val="24"/>
          <w:lang w:eastAsia="ru-RU"/>
        </w:rPr>
        <w:t>К программе повышения квалификации «Основы УЗИ животных»</w:t>
      </w:r>
    </w:p>
    <w:p w:rsidR="007D0667"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Содержание программы соответствует требованиям Федерального закона от 29.12.2012 г. № 273-ФЗ «Об образовании в Российской Федерации», приказа Минобрнауки России от 01.07.2013 № 499 (ред. от 15.11.2013) «Об утверждении порядка организации и осуществления образовательной деятельности по дополнительным профессиональным программам» и проводится с </w:t>
      </w:r>
      <w:proofErr w:type="spellStart"/>
      <w:r w:rsidRPr="00506A0F">
        <w:rPr>
          <w:rFonts w:ascii="Times New Roman" w:hAnsi="Times New Roman" w:cs="Times New Roman"/>
          <w:sz w:val="24"/>
          <w:szCs w:val="24"/>
        </w:rPr>
        <w:t>учѐтом</w:t>
      </w:r>
      <w:proofErr w:type="spellEnd"/>
      <w:r w:rsidRPr="00506A0F">
        <w:rPr>
          <w:rFonts w:ascii="Times New Roman" w:hAnsi="Times New Roman" w:cs="Times New Roman"/>
          <w:sz w:val="24"/>
          <w:szCs w:val="24"/>
        </w:rPr>
        <w:t xml:space="preserve"> </w:t>
      </w:r>
      <w:proofErr w:type="gramStart"/>
      <w:r w:rsidRPr="00506A0F">
        <w:rPr>
          <w:rFonts w:ascii="Times New Roman" w:hAnsi="Times New Roman" w:cs="Times New Roman"/>
          <w:sz w:val="24"/>
          <w:szCs w:val="24"/>
        </w:rPr>
        <w:t>уровня</w:t>
      </w:r>
      <w:proofErr w:type="gramEnd"/>
      <w:r w:rsidRPr="00506A0F">
        <w:rPr>
          <w:rFonts w:ascii="Times New Roman" w:hAnsi="Times New Roman" w:cs="Times New Roman"/>
          <w:sz w:val="24"/>
          <w:szCs w:val="24"/>
        </w:rPr>
        <w:t xml:space="preserve"> полученного ранее образования. Программа разработана на основе профессионального стандарта «Врач ультразвуковой диагностики», утвержденного приказом Министерства труда и социальной защиты от 19.03.2019 №161н, «</w:t>
      </w:r>
      <w:proofErr w:type="spellStart"/>
      <w:r w:rsidRPr="00506A0F">
        <w:rPr>
          <w:rFonts w:ascii="Times New Roman" w:hAnsi="Times New Roman" w:cs="Times New Roman"/>
          <w:sz w:val="24"/>
          <w:szCs w:val="24"/>
        </w:rPr>
        <w:t>Ветеринатрный</w:t>
      </w:r>
      <w:proofErr w:type="spellEnd"/>
      <w:r w:rsidRPr="00506A0F">
        <w:rPr>
          <w:rFonts w:ascii="Times New Roman" w:hAnsi="Times New Roman" w:cs="Times New Roman"/>
          <w:sz w:val="24"/>
          <w:szCs w:val="24"/>
        </w:rPr>
        <w:t xml:space="preserve"> врач», утвержденного приказом Министерства труда и социальной защиты Российской Федерации от 4 августа 2014 № 540н и проводится с учетом </w:t>
      </w:r>
      <w:proofErr w:type="gramStart"/>
      <w:r w:rsidRPr="00506A0F">
        <w:rPr>
          <w:rFonts w:ascii="Times New Roman" w:hAnsi="Times New Roman" w:cs="Times New Roman"/>
          <w:sz w:val="24"/>
          <w:szCs w:val="24"/>
        </w:rPr>
        <w:t>уровня</w:t>
      </w:r>
      <w:proofErr w:type="gramEnd"/>
      <w:r w:rsidRPr="00506A0F">
        <w:rPr>
          <w:rFonts w:ascii="Times New Roman" w:hAnsi="Times New Roman" w:cs="Times New Roman"/>
          <w:sz w:val="24"/>
          <w:szCs w:val="24"/>
        </w:rPr>
        <w:t xml:space="preserve"> полученного ранее образования</w:t>
      </w:r>
      <w:r w:rsidR="0095013E" w:rsidRPr="00506A0F">
        <w:rPr>
          <w:rFonts w:ascii="Times New Roman" w:hAnsi="Times New Roman" w:cs="Times New Roman"/>
          <w:sz w:val="24"/>
          <w:szCs w:val="24"/>
        </w:rPr>
        <w:t xml:space="preserve">. </w:t>
      </w:r>
    </w:p>
    <w:p w:rsidR="0095013E" w:rsidRPr="00506A0F" w:rsidRDefault="0095013E"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Форма </w:t>
      </w:r>
      <w:proofErr w:type="gramStart"/>
      <w:r w:rsidRPr="00506A0F">
        <w:rPr>
          <w:rFonts w:ascii="Times New Roman" w:hAnsi="Times New Roman" w:cs="Times New Roman"/>
          <w:sz w:val="24"/>
          <w:szCs w:val="24"/>
        </w:rPr>
        <w:t>обучения  очная</w:t>
      </w:r>
      <w:proofErr w:type="gramEnd"/>
      <w:r w:rsidRPr="00506A0F">
        <w:rPr>
          <w:rFonts w:ascii="Times New Roman" w:hAnsi="Times New Roman" w:cs="Times New Roman"/>
          <w:sz w:val="24"/>
          <w:szCs w:val="24"/>
        </w:rPr>
        <w:t>-заочная с использованием ДОТ и электронного обучения.</w:t>
      </w:r>
    </w:p>
    <w:p w:rsidR="007D0667" w:rsidRPr="00506A0F" w:rsidRDefault="007D0667" w:rsidP="00506A0F">
      <w:pPr>
        <w:pStyle w:val="a3"/>
        <w:numPr>
          <w:ilvl w:val="0"/>
          <w:numId w:val="2"/>
        </w:numPr>
        <w:spacing w:after="0" w:line="240" w:lineRule="auto"/>
        <w:ind w:left="284"/>
        <w:jc w:val="center"/>
        <w:rPr>
          <w:rFonts w:ascii="Times New Roman" w:eastAsia="Times New Roman" w:hAnsi="Times New Roman" w:cs="Times New Roman"/>
          <w:b/>
          <w:bCs/>
          <w:sz w:val="24"/>
          <w:szCs w:val="24"/>
          <w:lang w:eastAsia="ru-RU"/>
        </w:rPr>
      </w:pPr>
      <w:r w:rsidRPr="00506A0F">
        <w:rPr>
          <w:rFonts w:ascii="Times New Roman" w:eastAsia="Times New Roman" w:hAnsi="Times New Roman" w:cs="Times New Roman"/>
          <w:b/>
          <w:bCs/>
          <w:sz w:val="24"/>
          <w:szCs w:val="24"/>
          <w:lang w:eastAsia="ru-RU"/>
        </w:rPr>
        <w:t>Цель программы</w:t>
      </w:r>
    </w:p>
    <w:p w:rsidR="007D0667"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Совершенствование компетенций и повышение профессионального уровня по вопросам ультразвукового исследования животных в рамках имеющейся квалификации по ветеринарии и ультразвуковой диагностике, умение распознавать нормальное и патологическое состояние организма животных.</w:t>
      </w:r>
    </w:p>
    <w:p w:rsidR="007D0667" w:rsidRPr="00506A0F" w:rsidRDefault="007D0667" w:rsidP="00506A0F">
      <w:pPr>
        <w:pStyle w:val="a3"/>
        <w:numPr>
          <w:ilvl w:val="0"/>
          <w:numId w:val="2"/>
        </w:numPr>
        <w:spacing w:after="0" w:line="240" w:lineRule="auto"/>
        <w:ind w:left="1276"/>
        <w:jc w:val="center"/>
        <w:rPr>
          <w:rFonts w:ascii="Times New Roman" w:eastAsia="Times New Roman" w:hAnsi="Times New Roman" w:cs="Times New Roman"/>
          <w:b/>
          <w:bCs/>
          <w:sz w:val="24"/>
          <w:szCs w:val="24"/>
          <w:lang w:eastAsia="ru-RU"/>
        </w:rPr>
      </w:pPr>
      <w:r w:rsidRPr="00506A0F">
        <w:rPr>
          <w:rFonts w:ascii="Times New Roman" w:eastAsia="Times New Roman" w:hAnsi="Times New Roman" w:cs="Times New Roman"/>
          <w:b/>
          <w:bCs/>
          <w:sz w:val="24"/>
          <w:szCs w:val="24"/>
          <w:lang w:eastAsia="ru-RU"/>
        </w:rPr>
        <w:t>Планируемые результаты</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Программа направлена на совершенствование (получение) следующих профессиональных компетенций (ПК): ПК-02 - в диагностической деятельности: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ПК 02.1 -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ПК 02.2 - способность и готовность к самостоятельной работе на ультразвуковых аппаратах различного класса, умение провести настройку аппарата на определенное исследование, к использованию новых современных технологий ультразвукового исследования;</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ПК 02.3 - способность и готовность анализировать морфологическое и функциональное состояния внутренних органов животных, использовать знания анатомо-физиологических основ, основные методики клинико-лабораторного обследования и различные лучевые методики визуализации для своевременной диагностики заболеваний и патологических процессов основных органов и систем;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ПК 02.3.2 Способность и готовность к проведению ультразвукового диагностического исследования у животных Программа направлена на совершенствование (получение) следующих универсальных компетенций (УК):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УК 01 - способность и готовность анализировать социально-значимые проблемы и процессы, использовать на практике методы гуманитарных, естественнонаучных, </w:t>
      </w:r>
      <w:proofErr w:type="spellStart"/>
      <w:r w:rsidRPr="00506A0F">
        <w:rPr>
          <w:rFonts w:ascii="Times New Roman" w:hAnsi="Times New Roman" w:cs="Times New Roman"/>
          <w:sz w:val="24"/>
          <w:szCs w:val="24"/>
        </w:rPr>
        <w:t>медикобиологических</w:t>
      </w:r>
      <w:proofErr w:type="spellEnd"/>
      <w:r w:rsidRPr="00506A0F">
        <w:rPr>
          <w:rFonts w:ascii="Times New Roman" w:hAnsi="Times New Roman" w:cs="Times New Roman"/>
          <w:sz w:val="24"/>
          <w:szCs w:val="24"/>
        </w:rPr>
        <w:t xml:space="preserve"> и клинических наук в различных видах своей профессиональной деятельности в качестве врача ветеринара и/или врача ультразвуковой диагностики; Слушатель в результате освоения программы должен: - иметь практический опыт: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настройки ультразвукового аппарата в соответствии с задачами исследования;</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выбирать необходимый режим и </w:t>
      </w:r>
      <w:proofErr w:type="spellStart"/>
      <w:r w:rsidRPr="00506A0F">
        <w:rPr>
          <w:rFonts w:ascii="Times New Roman" w:hAnsi="Times New Roman" w:cs="Times New Roman"/>
          <w:sz w:val="24"/>
          <w:szCs w:val="24"/>
        </w:rPr>
        <w:t>трансдьюсер</w:t>
      </w:r>
      <w:proofErr w:type="spellEnd"/>
      <w:r w:rsidRPr="00506A0F">
        <w:rPr>
          <w:rFonts w:ascii="Times New Roman" w:hAnsi="Times New Roman" w:cs="Times New Roman"/>
          <w:sz w:val="24"/>
          <w:szCs w:val="24"/>
        </w:rPr>
        <w:t xml:space="preserve"> для ультразвукового исследования;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методики определения биометрических параметров исследуемых органов;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проводить исследования на различных типах современной ультразвуковой аппаратуры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применения современных программ обработки полученных данных: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навыка общения с пациентами и с коллегами на основе принципов этики и деонтологии.</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формулировки </w:t>
      </w:r>
      <w:proofErr w:type="spellStart"/>
      <w:r w:rsidRPr="00506A0F">
        <w:rPr>
          <w:rFonts w:ascii="Times New Roman" w:hAnsi="Times New Roman" w:cs="Times New Roman"/>
          <w:sz w:val="24"/>
          <w:szCs w:val="24"/>
        </w:rPr>
        <w:t>эхографического</w:t>
      </w:r>
      <w:proofErr w:type="spellEnd"/>
      <w:r w:rsidRPr="00506A0F">
        <w:rPr>
          <w:rFonts w:ascii="Times New Roman" w:hAnsi="Times New Roman" w:cs="Times New Roman"/>
          <w:sz w:val="24"/>
          <w:szCs w:val="24"/>
        </w:rPr>
        <w:t xml:space="preserve"> заключения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на основании ультразвуковой семиотики выявлять изменения в органах и системах</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lastRenderedPageBreak/>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определять характер и выраженность отдельных признаков</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сопоставлять выявленные при исследовании признаки с данными клинических и </w:t>
      </w:r>
      <w:proofErr w:type="spellStart"/>
      <w:r w:rsidRPr="00506A0F">
        <w:rPr>
          <w:rFonts w:ascii="Times New Roman" w:hAnsi="Times New Roman" w:cs="Times New Roman"/>
          <w:sz w:val="24"/>
          <w:szCs w:val="24"/>
        </w:rPr>
        <w:t>лабораторноинструментальных</w:t>
      </w:r>
      <w:proofErr w:type="spellEnd"/>
      <w:r w:rsidRPr="00506A0F">
        <w:rPr>
          <w:rFonts w:ascii="Times New Roman" w:hAnsi="Times New Roman" w:cs="Times New Roman"/>
          <w:sz w:val="24"/>
          <w:szCs w:val="24"/>
        </w:rPr>
        <w:t xml:space="preserve"> методов исследования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определять необходимость дополнительного ультразвукового исследования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давать рекомендации лечащему врачу о плане дальнейшего обследования пациента - уметь: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организовать работу кабинета ультразвуковой диагностики;</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выбрать адекватную задачам исследования частоту ультразвукового датчика;</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применять возможности компьютерных программ вычисления биометрических показателей;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выявить артефакты ультразвукового изображения;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выбрать адекватный задачам исследования режим допплерографии;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выявить искажения допплеровского спектра;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выявлять специфические анамнестические особенности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получать необходимую информацию о болезни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анализировать клинико-лабораторные данные в свете целесообразности проведения ультразвукового исследования</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оценивать достаточность предварительной информации для принятия решений;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определять показания и целесообразность к проведению ультразвукового исследования;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выбирать адекватные методики ультразвукового исследования;</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оценивать состояние здоровья и поставить предварительный диагноз.</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соблюдать правила техники безопасности при работе с электронными приборами;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проводить коррекцию режима сбора информации в зависимости от конкретных задач исследования или </w:t>
      </w:r>
      <w:proofErr w:type="gramStart"/>
      <w:r w:rsidRPr="00506A0F">
        <w:rPr>
          <w:rFonts w:ascii="Times New Roman" w:hAnsi="Times New Roman" w:cs="Times New Roman"/>
          <w:sz w:val="24"/>
          <w:szCs w:val="24"/>
        </w:rPr>
        <w:t>индивидуальных особенностей</w:t>
      </w:r>
      <w:proofErr w:type="gramEnd"/>
      <w:r w:rsidRPr="00506A0F">
        <w:rPr>
          <w:rFonts w:ascii="Times New Roman" w:hAnsi="Times New Roman" w:cs="Times New Roman"/>
          <w:sz w:val="24"/>
          <w:szCs w:val="24"/>
        </w:rPr>
        <w:t xml:space="preserve"> пациента.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определить нормальную анатомию внутренних органов животного;</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проводить биометрию внутренних органов животного;</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оценить основные патологические симптомы;</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проводить ультразвуковое исследования различных видов животных в зависимости от особенностей анатомии; - знать:</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историю развития метода;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вредные факторы в работе врача ультразвуковой диагностики;</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гигиенические требования к кабинету УЗД и режиму работы врача;</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законы распространение ультразвуковой волны;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критерии качества изображения и артефакты ультразвукового изображения;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физические основы получения допплеровского спектра;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преимущества и недостатки различных режимов допплерографии;</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современные методы ультразвуковой диагностики заболеваний органов брюшной полости, забрюшинного пространства, репродуктивной системы у животных;</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топографическую анатомию животного применительно к специфике проводимых ультразвуковых исследований; </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нормальную и патологическую физиологию исследуемых органов и систем;</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принципы биометрии внутренних органов;</w:t>
      </w:r>
    </w:p>
    <w:p w:rsidR="00893755" w:rsidRPr="00506A0F" w:rsidRDefault="007D0667" w:rsidP="00506A0F">
      <w:pPr>
        <w:spacing w:after="0" w:line="240" w:lineRule="auto"/>
        <w:ind w:left="360"/>
        <w:jc w:val="both"/>
        <w:rPr>
          <w:rFonts w:ascii="Times New Roman" w:hAnsi="Times New Roman" w:cs="Times New Roman"/>
          <w:sz w:val="24"/>
          <w:szCs w:val="24"/>
        </w:rPr>
      </w:pPr>
      <w:r w:rsidRPr="00506A0F">
        <w:rPr>
          <w:rFonts w:ascii="Times New Roman" w:hAnsi="Times New Roman" w:cs="Times New Roman"/>
          <w:sz w:val="24"/>
          <w:szCs w:val="24"/>
        </w:rPr>
        <w:t xml:space="preserve"> </w:t>
      </w: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признаки неизменных внутренних органов животных; </w:t>
      </w:r>
    </w:p>
    <w:p w:rsidR="007D0667" w:rsidRDefault="007D0667" w:rsidP="00506A0F">
      <w:pPr>
        <w:spacing w:after="0" w:line="240" w:lineRule="auto"/>
        <w:ind w:left="360"/>
        <w:jc w:val="center"/>
        <w:rPr>
          <w:rFonts w:ascii="Times New Roman" w:hAnsi="Times New Roman" w:cs="Times New Roman"/>
          <w:sz w:val="24"/>
          <w:szCs w:val="24"/>
        </w:rPr>
      </w:pPr>
      <w:r w:rsidRPr="00506A0F">
        <w:rPr>
          <w:rFonts w:ascii="Times New Roman" w:hAnsi="Times New Roman" w:cs="Times New Roman"/>
          <w:sz w:val="24"/>
          <w:szCs w:val="24"/>
        </w:rPr>
        <w:sym w:font="Symbol" w:char="F0B7"/>
      </w:r>
      <w:r w:rsidRPr="00506A0F">
        <w:rPr>
          <w:rFonts w:ascii="Times New Roman" w:hAnsi="Times New Roman" w:cs="Times New Roman"/>
          <w:sz w:val="24"/>
          <w:szCs w:val="24"/>
        </w:rPr>
        <w:t xml:space="preserve"> основные УЗ признаки патологических изменений внутренних органов и пороков их развития</w:t>
      </w:r>
    </w:p>
    <w:p w:rsidR="00506A0F" w:rsidRDefault="00506A0F" w:rsidP="00506A0F">
      <w:pPr>
        <w:spacing w:after="0" w:line="240" w:lineRule="auto"/>
        <w:ind w:left="360"/>
        <w:jc w:val="center"/>
        <w:rPr>
          <w:rFonts w:ascii="Times New Roman" w:hAnsi="Times New Roman" w:cs="Times New Roman"/>
          <w:sz w:val="24"/>
          <w:szCs w:val="24"/>
        </w:rPr>
      </w:pPr>
    </w:p>
    <w:p w:rsidR="00506A0F" w:rsidRDefault="00506A0F" w:rsidP="00506A0F">
      <w:pPr>
        <w:spacing w:after="0" w:line="240" w:lineRule="auto"/>
        <w:ind w:left="360"/>
        <w:jc w:val="center"/>
        <w:rPr>
          <w:rFonts w:ascii="Times New Roman" w:hAnsi="Times New Roman" w:cs="Times New Roman"/>
          <w:sz w:val="24"/>
          <w:szCs w:val="24"/>
        </w:rPr>
      </w:pPr>
    </w:p>
    <w:p w:rsidR="00506A0F" w:rsidRDefault="00506A0F" w:rsidP="00506A0F">
      <w:pPr>
        <w:spacing w:after="0" w:line="240" w:lineRule="auto"/>
        <w:ind w:left="360"/>
        <w:jc w:val="center"/>
        <w:rPr>
          <w:rFonts w:ascii="Times New Roman" w:hAnsi="Times New Roman" w:cs="Times New Roman"/>
          <w:sz w:val="24"/>
          <w:szCs w:val="24"/>
        </w:rPr>
      </w:pPr>
    </w:p>
    <w:p w:rsidR="00506A0F" w:rsidRDefault="00506A0F" w:rsidP="00506A0F">
      <w:pPr>
        <w:spacing w:after="0" w:line="240" w:lineRule="auto"/>
        <w:ind w:left="360"/>
        <w:jc w:val="center"/>
        <w:rPr>
          <w:rFonts w:ascii="Times New Roman" w:hAnsi="Times New Roman" w:cs="Times New Roman"/>
          <w:sz w:val="24"/>
          <w:szCs w:val="24"/>
        </w:rPr>
      </w:pPr>
    </w:p>
    <w:p w:rsidR="00506A0F" w:rsidRDefault="00506A0F" w:rsidP="00506A0F">
      <w:pPr>
        <w:spacing w:after="0" w:line="240" w:lineRule="auto"/>
        <w:ind w:left="360"/>
        <w:jc w:val="center"/>
        <w:rPr>
          <w:rFonts w:ascii="Times New Roman" w:hAnsi="Times New Roman" w:cs="Times New Roman"/>
          <w:sz w:val="24"/>
          <w:szCs w:val="24"/>
        </w:rPr>
      </w:pPr>
    </w:p>
    <w:p w:rsidR="00506A0F" w:rsidRPr="00506A0F" w:rsidRDefault="00506A0F" w:rsidP="00506A0F">
      <w:pPr>
        <w:spacing w:after="0" w:line="240" w:lineRule="auto"/>
        <w:ind w:left="360"/>
        <w:jc w:val="center"/>
        <w:rPr>
          <w:rFonts w:ascii="Times New Roman" w:hAnsi="Times New Roman" w:cs="Times New Roman"/>
          <w:sz w:val="24"/>
          <w:szCs w:val="24"/>
        </w:rPr>
      </w:pPr>
    </w:p>
    <w:p w:rsidR="00893755" w:rsidRPr="00506A0F" w:rsidRDefault="00113CDE" w:rsidP="00506A0F">
      <w:pPr>
        <w:spacing w:after="0" w:line="240" w:lineRule="auto"/>
        <w:rPr>
          <w:rFonts w:ascii="Times New Roman" w:eastAsia="Times New Roman" w:hAnsi="Times New Roman" w:cs="Times New Roman"/>
          <w:b/>
          <w:bCs/>
          <w:sz w:val="24"/>
          <w:szCs w:val="24"/>
          <w:lang w:eastAsia="ru-RU"/>
        </w:rPr>
      </w:pPr>
      <w:r w:rsidRPr="00506A0F">
        <w:rPr>
          <w:rFonts w:ascii="Times New Roman" w:eastAsia="Times New Roman" w:hAnsi="Times New Roman" w:cs="Times New Roman"/>
          <w:b/>
          <w:bCs/>
          <w:sz w:val="24"/>
          <w:szCs w:val="24"/>
          <w:lang w:eastAsia="ru-RU"/>
        </w:rPr>
        <w:lastRenderedPageBreak/>
        <w:t xml:space="preserve">                                                                    3   </w:t>
      </w:r>
      <w:r w:rsidR="00893755" w:rsidRPr="00506A0F">
        <w:rPr>
          <w:rFonts w:ascii="Times New Roman" w:eastAsia="Times New Roman" w:hAnsi="Times New Roman" w:cs="Times New Roman"/>
          <w:b/>
          <w:bCs/>
          <w:sz w:val="24"/>
          <w:szCs w:val="24"/>
          <w:lang w:eastAsia="ru-RU"/>
        </w:rPr>
        <w:t>Учебный план</w:t>
      </w:r>
    </w:p>
    <w:tbl>
      <w:tblPr>
        <w:tblW w:w="10508" w:type="dxa"/>
        <w:tblInd w:w="-888" w:type="dxa"/>
        <w:tblBorders>
          <w:top w:val="single" w:sz="4" w:space="0" w:color="auto"/>
        </w:tblBorders>
        <w:tblLook w:val="0000" w:firstRow="0" w:lastRow="0" w:firstColumn="0" w:lastColumn="0" w:noHBand="0" w:noVBand="0"/>
      </w:tblPr>
      <w:tblGrid>
        <w:gridCol w:w="1162"/>
        <w:gridCol w:w="540"/>
        <w:gridCol w:w="2735"/>
        <w:gridCol w:w="1202"/>
        <w:gridCol w:w="1140"/>
        <w:gridCol w:w="14"/>
        <w:gridCol w:w="1054"/>
        <w:gridCol w:w="2661"/>
      </w:tblGrid>
      <w:tr w:rsidR="001F0309" w:rsidRPr="00506A0F" w:rsidTr="001F0309">
        <w:trPr>
          <w:gridAfter w:val="7"/>
          <w:wAfter w:w="9282" w:type="dxa"/>
          <w:trHeight w:val="100"/>
        </w:trPr>
        <w:tc>
          <w:tcPr>
            <w:tcW w:w="1226"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r>
      <w:tr w:rsidR="001F0309" w:rsidRPr="00506A0F" w:rsidTr="001F03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226" w:type="dxa"/>
          <w:trHeight w:val="599"/>
        </w:trPr>
        <w:tc>
          <w:tcPr>
            <w:tcW w:w="413" w:type="dxa"/>
            <w:vMerge w:val="restart"/>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w:t>
            </w:r>
          </w:p>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п/п</w:t>
            </w:r>
          </w:p>
        </w:tc>
        <w:tc>
          <w:tcPr>
            <w:tcW w:w="2780" w:type="dxa"/>
            <w:vMerge w:val="restart"/>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Наименование компонентов</w:t>
            </w:r>
          </w:p>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программы</w:t>
            </w:r>
          </w:p>
        </w:tc>
        <w:tc>
          <w:tcPr>
            <w:tcW w:w="3365" w:type="dxa"/>
            <w:gridSpan w:val="4"/>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Обязательные учебные занятия</w:t>
            </w:r>
          </w:p>
        </w:tc>
        <w:tc>
          <w:tcPr>
            <w:tcW w:w="2724" w:type="dxa"/>
            <w:vMerge w:val="restart"/>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Форма аттестации</w:t>
            </w:r>
          </w:p>
        </w:tc>
      </w:tr>
      <w:tr w:rsidR="001F0309" w:rsidRPr="00506A0F" w:rsidTr="001F03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226" w:type="dxa"/>
          <w:trHeight w:val="386"/>
        </w:trPr>
        <w:tc>
          <w:tcPr>
            <w:tcW w:w="413" w:type="dxa"/>
            <w:vMerge/>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c>
          <w:tcPr>
            <w:tcW w:w="2780" w:type="dxa"/>
            <w:vMerge/>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c>
          <w:tcPr>
            <w:tcW w:w="1155" w:type="dxa"/>
            <w:vMerge w:val="restart"/>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roofErr w:type="spellStart"/>
            <w:proofErr w:type="gramStart"/>
            <w:r w:rsidRPr="00506A0F">
              <w:rPr>
                <w:rFonts w:ascii="Times New Roman" w:eastAsia="Times New Roman" w:hAnsi="Times New Roman" w:cs="Times New Roman"/>
                <w:bCs/>
                <w:sz w:val="24"/>
                <w:szCs w:val="24"/>
                <w:lang w:eastAsia="ru-RU"/>
              </w:rPr>
              <w:t>Всего,час</w:t>
            </w:r>
            <w:proofErr w:type="spellEnd"/>
            <w:proofErr w:type="gramEnd"/>
          </w:p>
        </w:tc>
        <w:tc>
          <w:tcPr>
            <w:tcW w:w="2210" w:type="dxa"/>
            <w:gridSpan w:val="3"/>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w:t>
            </w:r>
            <w:proofErr w:type="gramStart"/>
            <w:r w:rsidRPr="00506A0F">
              <w:rPr>
                <w:rFonts w:ascii="Times New Roman" w:eastAsia="Times New Roman" w:hAnsi="Times New Roman" w:cs="Times New Roman"/>
                <w:bCs/>
                <w:sz w:val="24"/>
                <w:szCs w:val="24"/>
                <w:lang w:eastAsia="ru-RU"/>
              </w:rPr>
              <w:t>Из них,</w:t>
            </w:r>
            <w:proofErr w:type="gramEnd"/>
            <w:r w:rsidRPr="00506A0F">
              <w:rPr>
                <w:rFonts w:ascii="Times New Roman" w:eastAsia="Times New Roman" w:hAnsi="Times New Roman" w:cs="Times New Roman"/>
                <w:bCs/>
                <w:sz w:val="24"/>
                <w:szCs w:val="24"/>
                <w:lang w:eastAsia="ru-RU"/>
              </w:rPr>
              <w:t xml:space="preserve"> час</w:t>
            </w:r>
          </w:p>
        </w:tc>
        <w:tc>
          <w:tcPr>
            <w:tcW w:w="2724" w:type="dxa"/>
            <w:vMerge/>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r>
      <w:tr w:rsidR="001F0309" w:rsidRPr="00506A0F" w:rsidTr="001F03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226" w:type="dxa"/>
          <w:trHeight w:val="570"/>
        </w:trPr>
        <w:tc>
          <w:tcPr>
            <w:tcW w:w="413" w:type="dxa"/>
            <w:vMerge/>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c>
          <w:tcPr>
            <w:tcW w:w="2780" w:type="dxa"/>
            <w:vMerge/>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c>
          <w:tcPr>
            <w:tcW w:w="1155" w:type="dxa"/>
            <w:vMerge/>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c>
          <w:tcPr>
            <w:tcW w:w="1155" w:type="dxa"/>
            <w:gridSpan w:val="2"/>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roofErr w:type="spellStart"/>
            <w:r w:rsidRPr="00506A0F">
              <w:rPr>
                <w:rFonts w:ascii="Times New Roman" w:eastAsia="Times New Roman" w:hAnsi="Times New Roman" w:cs="Times New Roman"/>
                <w:bCs/>
                <w:sz w:val="24"/>
                <w:szCs w:val="24"/>
                <w:lang w:eastAsia="ru-RU"/>
              </w:rPr>
              <w:t>теоретич</w:t>
            </w:r>
            <w:proofErr w:type="spellEnd"/>
          </w:p>
        </w:tc>
        <w:tc>
          <w:tcPr>
            <w:tcW w:w="10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roofErr w:type="spellStart"/>
            <w:r w:rsidRPr="00506A0F">
              <w:rPr>
                <w:rFonts w:ascii="Times New Roman" w:eastAsia="Times New Roman" w:hAnsi="Times New Roman" w:cs="Times New Roman"/>
                <w:bCs/>
                <w:sz w:val="24"/>
                <w:szCs w:val="24"/>
                <w:lang w:eastAsia="ru-RU"/>
              </w:rPr>
              <w:t>практич</w:t>
            </w:r>
            <w:proofErr w:type="spellEnd"/>
          </w:p>
        </w:tc>
        <w:tc>
          <w:tcPr>
            <w:tcW w:w="2724" w:type="dxa"/>
            <w:vMerge/>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r>
      <w:tr w:rsidR="001F0309" w:rsidRPr="00506A0F" w:rsidTr="001F03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226" w:type="dxa"/>
          <w:trHeight w:val="442"/>
        </w:trPr>
        <w:tc>
          <w:tcPr>
            <w:tcW w:w="413"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1</w:t>
            </w:r>
          </w:p>
        </w:tc>
        <w:tc>
          <w:tcPr>
            <w:tcW w:w="2780"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1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1155" w:type="dxa"/>
            <w:gridSpan w:val="2"/>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5</w:t>
            </w:r>
          </w:p>
        </w:tc>
        <w:tc>
          <w:tcPr>
            <w:tcW w:w="10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6</w:t>
            </w:r>
          </w:p>
        </w:tc>
        <w:tc>
          <w:tcPr>
            <w:tcW w:w="2724"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8</w:t>
            </w:r>
          </w:p>
        </w:tc>
      </w:tr>
      <w:tr w:rsidR="001F0309" w:rsidRPr="00506A0F" w:rsidTr="001F03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226" w:type="dxa"/>
          <w:trHeight w:val="842"/>
        </w:trPr>
        <w:tc>
          <w:tcPr>
            <w:tcW w:w="413"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1</w:t>
            </w:r>
          </w:p>
        </w:tc>
        <w:tc>
          <w:tcPr>
            <w:tcW w:w="2780"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Организационные и физическо-технические вопросы УЗД</w:t>
            </w:r>
          </w:p>
        </w:tc>
        <w:tc>
          <w:tcPr>
            <w:tcW w:w="11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w:t>
            </w:r>
          </w:p>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8</w:t>
            </w:r>
          </w:p>
        </w:tc>
        <w:tc>
          <w:tcPr>
            <w:tcW w:w="1155" w:type="dxa"/>
            <w:gridSpan w:val="2"/>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10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2724"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Текущий контроль</w:t>
            </w:r>
          </w:p>
        </w:tc>
      </w:tr>
      <w:tr w:rsidR="001F0309" w:rsidRPr="00506A0F" w:rsidTr="001F03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226" w:type="dxa"/>
          <w:trHeight w:val="756"/>
        </w:trPr>
        <w:tc>
          <w:tcPr>
            <w:tcW w:w="413"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2</w:t>
            </w:r>
          </w:p>
        </w:tc>
        <w:tc>
          <w:tcPr>
            <w:tcW w:w="2780"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Основы УЗД брюшной полости у животных</w:t>
            </w:r>
          </w:p>
        </w:tc>
        <w:tc>
          <w:tcPr>
            <w:tcW w:w="11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16</w:t>
            </w:r>
          </w:p>
        </w:tc>
        <w:tc>
          <w:tcPr>
            <w:tcW w:w="1155" w:type="dxa"/>
            <w:gridSpan w:val="2"/>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8</w:t>
            </w:r>
          </w:p>
        </w:tc>
        <w:tc>
          <w:tcPr>
            <w:tcW w:w="10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8</w:t>
            </w:r>
          </w:p>
        </w:tc>
        <w:tc>
          <w:tcPr>
            <w:tcW w:w="2724"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1F0309" w:rsidRPr="00506A0F" w:rsidTr="001F03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226" w:type="dxa"/>
          <w:trHeight w:val="1070"/>
        </w:trPr>
        <w:tc>
          <w:tcPr>
            <w:tcW w:w="413"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3</w:t>
            </w:r>
          </w:p>
        </w:tc>
        <w:tc>
          <w:tcPr>
            <w:tcW w:w="2780"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Основы УЗД урологической и репродуктивной сферы у животных</w:t>
            </w:r>
          </w:p>
        </w:tc>
        <w:tc>
          <w:tcPr>
            <w:tcW w:w="11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w:t>
            </w:r>
          </w:p>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10</w:t>
            </w:r>
          </w:p>
        </w:tc>
        <w:tc>
          <w:tcPr>
            <w:tcW w:w="1155" w:type="dxa"/>
            <w:gridSpan w:val="2"/>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6</w:t>
            </w:r>
          </w:p>
        </w:tc>
        <w:tc>
          <w:tcPr>
            <w:tcW w:w="10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2724"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w:t>
            </w:r>
          </w:p>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1F0309" w:rsidRPr="00506A0F" w:rsidTr="001F03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226" w:type="dxa"/>
          <w:trHeight w:val="812"/>
        </w:trPr>
        <w:tc>
          <w:tcPr>
            <w:tcW w:w="413"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8</w:t>
            </w:r>
          </w:p>
        </w:tc>
        <w:tc>
          <w:tcPr>
            <w:tcW w:w="2780"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Итоговая аттестация</w:t>
            </w:r>
          </w:p>
        </w:tc>
        <w:tc>
          <w:tcPr>
            <w:tcW w:w="11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155" w:type="dxa"/>
            <w:gridSpan w:val="2"/>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c>
          <w:tcPr>
            <w:tcW w:w="1055"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c>
          <w:tcPr>
            <w:tcW w:w="2724" w:type="dxa"/>
          </w:tcPr>
          <w:p w:rsidR="001F0309" w:rsidRPr="00506A0F" w:rsidRDefault="007B61DF" w:rsidP="00506A0F">
            <w:pPr>
              <w:spacing w:after="0" w:line="240" w:lineRule="auto"/>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Экзамен (тестирование, ситуационные задачи)</w:t>
            </w:r>
          </w:p>
        </w:tc>
      </w:tr>
      <w:tr w:rsidR="001F0309" w:rsidRPr="00506A0F" w:rsidTr="001F0309">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226" w:type="dxa"/>
          <w:trHeight w:val="970"/>
        </w:trPr>
        <w:tc>
          <w:tcPr>
            <w:tcW w:w="413" w:type="dxa"/>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c>
          <w:tcPr>
            <w:tcW w:w="2780" w:type="dxa"/>
            <w:shd w:val="clear" w:color="auto" w:fill="auto"/>
          </w:tcPr>
          <w:p w:rsidR="001F0309" w:rsidRPr="00506A0F" w:rsidRDefault="007B61DF"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Итого</w:t>
            </w:r>
          </w:p>
        </w:tc>
        <w:tc>
          <w:tcPr>
            <w:tcW w:w="1155" w:type="dxa"/>
            <w:shd w:val="clear" w:color="auto" w:fill="auto"/>
          </w:tcPr>
          <w:p w:rsidR="001F0309" w:rsidRPr="00506A0F" w:rsidRDefault="007B61DF"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36</w:t>
            </w:r>
          </w:p>
        </w:tc>
        <w:tc>
          <w:tcPr>
            <w:tcW w:w="1141" w:type="dxa"/>
            <w:shd w:val="clear" w:color="auto" w:fill="auto"/>
          </w:tcPr>
          <w:p w:rsidR="001F0309" w:rsidRPr="00506A0F" w:rsidRDefault="007B61DF"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18</w:t>
            </w:r>
          </w:p>
        </w:tc>
        <w:tc>
          <w:tcPr>
            <w:tcW w:w="1069" w:type="dxa"/>
            <w:gridSpan w:val="2"/>
            <w:shd w:val="clear" w:color="auto" w:fill="auto"/>
          </w:tcPr>
          <w:p w:rsidR="001F0309" w:rsidRPr="00506A0F" w:rsidRDefault="007B61DF"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16</w:t>
            </w:r>
          </w:p>
        </w:tc>
        <w:tc>
          <w:tcPr>
            <w:tcW w:w="2724" w:type="dxa"/>
            <w:shd w:val="clear" w:color="auto" w:fill="auto"/>
          </w:tcPr>
          <w:p w:rsidR="001F0309" w:rsidRPr="00506A0F" w:rsidRDefault="001F0309" w:rsidP="00506A0F">
            <w:pPr>
              <w:spacing w:after="0" w:line="240" w:lineRule="auto"/>
              <w:rPr>
                <w:rFonts w:ascii="Times New Roman" w:eastAsia="Times New Roman" w:hAnsi="Times New Roman" w:cs="Times New Roman"/>
                <w:bCs/>
                <w:sz w:val="24"/>
                <w:szCs w:val="24"/>
                <w:lang w:eastAsia="ru-RU"/>
              </w:rPr>
            </w:pPr>
          </w:p>
        </w:tc>
      </w:tr>
    </w:tbl>
    <w:p w:rsidR="001F0309" w:rsidRPr="00506A0F" w:rsidRDefault="001F0309" w:rsidP="00506A0F">
      <w:pPr>
        <w:spacing w:after="0" w:line="240" w:lineRule="auto"/>
        <w:ind w:left="360"/>
        <w:rPr>
          <w:rFonts w:ascii="Times New Roman" w:eastAsia="Times New Roman" w:hAnsi="Times New Roman" w:cs="Times New Roman"/>
          <w:bCs/>
          <w:sz w:val="24"/>
          <w:szCs w:val="24"/>
          <w:lang w:eastAsia="ru-RU"/>
        </w:rPr>
      </w:pPr>
    </w:p>
    <w:p w:rsidR="00113CDE" w:rsidRPr="00506A0F" w:rsidRDefault="00113CDE" w:rsidP="00506A0F">
      <w:pPr>
        <w:spacing w:after="0" w:line="240" w:lineRule="auto"/>
        <w:ind w:left="5813"/>
        <w:jc w:val="center"/>
        <w:rPr>
          <w:rFonts w:ascii="Times New Roman" w:eastAsia="Times New Roman" w:hAnsi="Times New Roman" w:cs="Times New Roman"/>
          <w:bCs/>
          <w:sz w:val="24"/>
          <w:szCs w:val="24"/>
          <w:lang w:eastAsia="ru-RU"/>
        </w:rPr>
      </w:pPr>
    </w:p>
    <w:p w:rsidR="00113CDE" w:rsidRDefault="00113CDE"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506A0F" w:rsidRPr="00506A0F" w:rsidRDefault="00506A0F" w:rsidP="00506A0F">
      <w:pPr>
        <w:spacing w:after="0" w:line="240" w:lineRule="auto"/>
        <w:ind w:left="2836"/>
        <w:jc w:val="center"/>
        <w:rPr>
          <w:rFonts w:ascii="Times New Roman" w:eastAsia="Times New Roman" w:hAnsi="Times New Roman" w:cs="Times New Roman"/>
          <w:bCs/>
          <w:sz w:val="24"/>
          <w:szCs w:val="24"/>
          <w:lang w:eastAsia="ru-RU"/>
        </w:rPr>
      </w:pPr>
    </w:p>
    <w:p w:rsidR="00113CDE" w:rsidRPr="00506A0F" w:rsidRDefault="00113CDE" w:rsidP="00506A0F">
      <w:pPr>
        <w:spacing w:after="0" w:line="240" w:lineRule="auto"/>
        <w:ind w:left="7230"/>
        <w:rPr>
          <w:rFonts w:ascii="Times New Roman" w:eastAsia="Times New Roman" w:hAnsi="Times New Roman" w:cs="Times New Roman"/>
          <w:bCs/>
          <w:sz w:val="24"/>
          <w:szCs w:val="24"/>
          <w:lang w:eastAsia="ru-RU"/>
        </w:rPr>
      </w:pPr>
    </w:p>
    <w:p w:rsidR="00113CDE" w:rsidRPr="00506A0F" w:rsidRDefault="00113CDE" w:rsidP="00506A0F">
      <w:pPr>
        <w:spacing w:after="0" w:line="240" w:lineRule="auto"/>
        <w:ind w:left="2836"/>
        <w:jc w:val="center"/>
        <w:rPr>
          <w:rFonts w:ascii="Times New Roman" w:eastAsia="Times New Roman" w:hAnsi="Times New Roman" w:cs="Times New Roman"/>
          <w:b/>
          <w:bCs/>
          <w:sz w:val="24"/>
          <w:szCs w:val="24"/>
          <w:lang w:eastAsia="ru-RU"/>
        </w:rPr>
      </w:pPr>
    </w:p>
    <w:p w:rsidR="00893755" w:rsidRPr="00506A0F" w:rsidRDefault="007B61DF" w:rsidP="00506A0F">
      <w:pPr>
        <w:pStyle w:val="a3"/>
        <w:numPr>
          <w:ilvl w:val="0"/>
          <w:numId w:val="3"/>
        </w:numPr>
        <w:spacing w:after="0" w:line="240" w:lineRule="auto"/>
        <w:ind w:left="142"/>
        <w:jc w:val="center"/>
        <w:rPr>
          <w:rFonts w:ascii="Times New Roman" w:eastAsia="Times New Roman" w:hAnsi="Times New Roman" w:cs="Times New Roman"/>
          <w:b/>
          <w:bCs/>
          <w:sz w:val="24"/>
          <w:szCs w:val="24"/>
          <w:lang w:eastAsia="ru-RU"/>
        </w:rPr>
      </w:pPr>
      <w:r w:rsidRPr="00506A0F">
        <w:rPr>
          <w:rFonts w:ascii="Times New Roman" w:eastAsia="Times New Roman" w:hAnsi="Times New Roman" w:cs="Times New Roman"/>
          <w:b/>
          <w:bCs/>
          <w:sz w:val="24"/>
          <w:szCs w:val="24"/>
          <w:lang w:eastAsia="ru-RU"/>
        </w:rPr>
        <w:lastRenderedPageBreak/>
        <w:t>Календарный учебный график</w:t>
      </w:r>
    </w:p>
    <w:tbl>
      <w:tblPr>
        <w:tblW w:w="1072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3750"/>
        <w:gridCol w:w="14"/>
        <w:gridCol w:w="1255"/>
        <w:gridCol w:w="14"/>
        <w:gridCol w:w="1269"/>
        <w:gridCol w:w="1069"/>
        <w:gridCol w:w="14"/>
        <w:gridCol w:w="2602"/>
      </w:tblGrid>
      <w:tr w:rsidR="00113CDE" w:rsidRPr="00506A0F" w:rsidTr="00C73A81">
        <w:trPr>
          <w:trHeight w:val="770"/>
        </w:trPr>
        <w:tc>
          <w:tcPr>
            <w:tcW w:w="741" w:type="dxa"/>
            <w:vMerge w:val="restart"/>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p>
          <w:p w:rsidR="00C73A81" w:rsidRPr="00506A0F" w:rsidRDefault="00C73A81" w:rsidP="00506A0F">
            <w:pPr>
              <w:spacing w:after="0" w:line="240" w:lineRule="auto"/>
              <w:jc w:val="both"/>
              <w:rPr>
                <w:rFonts w:ascii="Times New Roman" w:eastAsia="Times New Roman" w:hAnsi="Times New Roman" w:cs="Times New Roman"/>
                <w:bCs/>
                <w:sz w:val="24"/>
                <w:szCs w:val="24"/>
                <w:lang w:eastAsia="ru-RU"/>
              </w:rPr>
            </w:pPr>
          </w:p>
          <w:p w:rsidR="00285AD8" w:rsidRPr="00506A0F" w:rsidRDefault="00285AD8" w:rsidP="00506A0F">
            <w:pPr>
              <w:spacing w:after="0" w:line="240" w:lineRule="auto"/>
              <w:jc w:val="both"/>
              <w:rPr>
                <w:rFonts w:ascii="Times New Roman" w:eastAsia="Times New Roman" w:hAnsi="Times New Roman" w:cs="Times New Roman"/>
                <w:bCs/>
                <w:sz w:val="24"/>
                <w:szCs w:val="24"/>
                <w:lang w:eastAsia="ru-RU"/>
              </w:rPr>
            </w:pPr>
          </w:p>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w:t>
            </w:r>
          </w:p>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п/п</w:t>
            </w:r>
          </w:p>
        </w:tc>
        <w:tc>
          <w:tcPr>
            <w:tcW w:w="3764" w:type="dxa"/>
            <w:gridSpan w:val="2"/>
            <w:vMerge w:val="restart"/>
          </w:tcPr>
          <w:p w:rsidR="00113CDE" w:rsidRPr="00506A0F" w:rsidRDefault="00113CDE"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Наименование разделов </w:t>
            </w:r>
          </w:p>
          <w:p w:rsidR="00113CDE" w:rsidRPr="00506A0F" w:rsidRDefault="00113CDE"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программы</w:t>
            </w:r>
          </w:p>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p>
        </w:tc>
        <w:tc>
          <w:tcPr>
            <w:tcW w:w="3621" w:type="dxa"/>
            <w:gridSpan w:val="5"/>
          </w:tcPr>
          <w:p w:rsidR="00113CDE" w:rsidRPr="00506A0F" w:rsidRDefault="00113CDE"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Обязательные аудиторные учебные                          занятия</w:t>
            </w:r>
          </w:p>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p>
        </w:tc>
        <w:tc>
          <w:tcPr>
            <w:tcW w:w="2602" w:type="dxa"/>
            <w:vMerge w:val="restart"/>
          </w:tcPr>
          <w:p w:rsidR="00113CDE" w:rsidRPr="00506A0F" w:rsidRDefault="00113CDE" w:rsidP="00506A0F">
            <w:pPr>
              <w:spacing w:after="0" w:line="240" w:lineRule="auto"/>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Форма аттестации</w:t>
            </w:r>
          </w:p>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p>
        </w:tc>
      </w:tr>
      <w:tr w:rsidR="00113CDE" w:rsidRPr="00506A0F" w:rsidTr="00C73A81">
        <w:trPr>
          <w:trHeight w:val="485"/>
        </w:trPr>
        <w:tc>
          <w:tcPr>
            <w:tcW w:w="741" w:type="dxa"/>
            <w:vMerge/>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p>
        </w:tc>
        <w:tc>
          <w:tcPr>
            <w:tcW w:w="3764" w:type="dxa"/>
            <w:gridSpan w:val="2"/>
            <w:vMerge/>
          </w:tcPr>
          <w:p w:rsidR="00113CDE" w:rsidRPr="00506A0F" w:rsidRDefault="00113CDE" w:rsidP="00506A0F">
            <w:pPr>
              <w:spacing w:after="0" w:line="240" w:lineRule="auto"/>
              <w:rPr>
                <w:rFonts w:ascii="Times New Roman" w:eastAsia="Times New Roman" w:hAnsi="Times New Roman" w:cs="Times New Roman"/>
                <w:bCs/>
                <w:sz w:val="24"/>
                <w:szCs w:val="24"/>
                <w:lang w:eastAsia="ru-RU"/>
              </w:rPr>
            </w:pPr>
          </w:p>
        </w:tc>
        <w:tc>
          <w:tcPr>
            <w:tcW w:w="1269" w:type="dxa"/>
            <w:gridSpan w:val="2"/>
            <w:vMerge w:val="restart"/>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Всего, час</w:t>
            </w:r>
          </w:p>
        </w:tc>
        <w:tc>
          <w:tcPr>
            <w:tcW w:w="2352" w:type="dxa"/>
            <w:gridSpan w:val="3"/>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w:t>
            </w:r>
            <w:proofErr w:type="gramStart"/>
            <w:r w:rsidRPr="00506A0F">
              <w:rPr>
                <w:rFonts w:ascii="Times New Roman" w:eastAsia="Times New Roman" w:hAnsi="Times New Roman" w:cs="Times New Roman"/>
                <w:bCs/>
                <w:sz w:val="24"/>
                <w:szCs w:val="24"/>
                <w:lang w:eastAsia="ru-RU"/>
              </w:rPr>
              <w:t>Из них,</w:t>
            </w:r>
            <w:proofErr w:type="gramEnd"/>
            <w:r w:rsidRPr="00506A0F">
              <w:rPr>
                <w:rFonts w:ascii="Times New Roman" w:eastAsia="Times New Roman" w:hAnsi="Times New Roman" w:cs="Times New Roman"/>
                <w:bCs/>
                <w:sz w:val="24"/>
                <w:szCs w:val="24"/>
                <w:lang w:eastAsia="ru-RU"/>
              </w:rPr>
              <w:t xml:space="preserve"> час</w:t>
            </w:r>
          </w:p>
        </w:tc>
        <w:tc>
          <w:tcPr>
            <w:tcW w:w="2602" w:type="dxa"/>
            <w:vMerge/>
          </w:tcPr>
          <w:p w:rsidR="00113CDE" w:rsidRPr="00506A0F" w:rsidRDefault="00113CDE" w:rsidP="00506A0F">
            <w:pPr>
              <w:spacing w:after="0" w:line="240" w:lineRule="auto"/>
              <w:rPr>
                <w:rFonts w:ascii="Times New Roman" w:eastAsia="Times New Roman" w:hAnsi="Times New Roman" w:cs="Times New Roman"/>
                <w:bCs/>
                <w:sz w:val="24"/>
                <w:szCs w:val="24"/>
                <w:lang w:eastAsia="ru-RU"/>
              </w:rPr>
            </w:pPr>
          </w:p>
        </w:tc>
      </w:tr>
      <w:tr w:rsidR="00113CDE" w:rsidRPr="00506A0F" w:rsidTr="00C73A81">
        <w:trPr>
          <w:trHeight w:val="528"/>
        </w:trPr>
        <w:tc>
          <w:tcPr>
            <w:tcW w:w="741" w:type="dxa"/>
            <w:vMerge/>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p>
        </w:tc>
        <w:tc>
          <w:tcPr>
            <w:tcW w:w="3764" w:type="dxa"/>
            <w:gridSpan w:val="2"/>
            <w:vMerge/>
          </w:tcPr>
          <w:p w:rsidR="00113CDE" w:rsidRPr="00506A0F" w:rsidRDefault="00113CDE" w:rsidP="00506A0F">
            <w:pPr>
              <w:spacing w:after="0" w:line="240" w:lineRule="auto"/>
              <w:rPr>
                <w:rFonts w:ascii="Times New Roman" w:eastAsia="Times New Roman" w:hAnsi="Times New Roman" w:cs="Times New Roman"/>
                <w:bCs/>
                <w:sz w:val="24"/>
                <w:szCs w:val="24"/>
                <w:lang w:eastAsia="ru-RU"/>
              </w:rPr>
            </w:pPr>
          </w:p>
        </w:tc>
        <w:tc>
          <w:tcPr>
            <w:tcW w:w="1269" w:type="dxa"/>
            <w:gridSpan w:val="2"/>
            <w:vMerge/>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p>
        </w:tc>
        <w:tc>
          <w:tcPr>
            <w:tcW w:w="1269" w:type="dxa"/>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proofErr w:type="spellStart"/>
            <w:r w:rsidRPr="00506A0F">
              <w:rPr>
                <w:rFonts w:ascii="Times New Roman" w:eastAsia="Times New Roman" w:hAnsi="Times New Roman" w:cs="Times New Roman"/>
                <w:bCs/>
                <w:sz w:val="24"/>
                <w:szCs w:val="24"/>
                <w:lang w:eastAsia="ru-RU"/>
              </w:rPr>
              <w:t>Теоретич</w:t>
            </w:r>
            <w:proofErr w:type="spellEnd"/>
          </w:p>
        </w:tc>
        <w:tc>
          <w:tcPr>
            <w:tcW w:w="1083" w:type="dxa"/>
            <w:gridSpan w:val="2"/>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proofErr w:type="spellStart"/>
            <w:r w:rsidRPr="00506A0F">
              <w:rPr>
                <w:rFonts w:ascii="Times New Roman" w:eastAsia="Times New Roman" w:hAnsi="Times New Roman" w:cs="Times New Roman"/>
                <w:bCs/>
                <w:sz w:val="24"/>
                <w:szCs w:val="24"/>
                <w:lang w:eastAsia="ru-RU"/>
              </w:rPr>
              <w:t>Практич</w:t>
            </w:r>
            <w:proofErr w:type="spellEnd"/>
          </w:p>
        </w:tc>
        <w:tc>
          <w:tcPr>
            <w:tcW w:w="2602" w:type="dxa"/>
            <w:vMerge/>
          </w:tcPr>
          <w:p w:rsidR="00113CDE" w:rsidRPr="00506A0F" w:rsidRDefault="00113CDE" w:rsidP="00506A0F">
            <w:pPr>
              <w:spacing w:after="0" w:line="240" w:lineRule="auto"/>
              <w:rPr>
                <w:rFonts w:ascii="Times New Roman" w:eastAsia="Times New Roman" w:hAnsi="Times New Roman" w:cs="Times New Roman"/>
                <w:bCs/>
                <w:sz w:val="24"/>
                <w:szCs w:val="24"/>
                <w:lang w:eastAsia="ru-RU"/>
              </w:rPr>
            </w:pPr>
          </w:p>
        </w:tc>
      </w:tr>
      <w:tr w:rsidR="00113CDE" w:rsidRPr="00506A0F" w:rsidTr="00C73A81">
        <w:trPr>
          <w:trHeight w:val="514"/>
        </w:trPr>
        <w:tc>
          <w:tcPr>
            <w:tcW w:w="741" w:type="dxa"/>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w:t>
            </w:r>
          </w:p>
        </w:tc>
        <w:tc>
          <w:tcPr>
            <w:tcW w:w="3764" w:type="dxa"/>
            <w:gridSpan w:val="2"/>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269" w:type="dxa"/>
            <w:gridSpan w:val="2"/>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1269" w:type="dxa"/>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5</w:t>
            </w:r>
          </w:p>
        </w:tc>
        <w:tc>
          <w:tcPr>
            <w:tcW w:w="1083" w:type="dxa"/>
            <w:gridSpan w:val="2"/>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6</w:t>
            </w:r>
          </w:p>
        </w:tc>
        <w:tc>
          <w:tcPr>
            <w:tcW w:w="2602" w:type="dxa"/>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8</w:t>
            </w:r>
          </w:p>
        </w:tc>
      </w:tr>
      <w:tr w:rsidR="00113CDE" w:rsidRPr="00506A0F" w:rsidTr="00C73A81">
        <w:trPr>
          <w:trHeight w:val="813"/>
        </w:trPr>
        <w:tc>
          <w:tcPr>
            <w:tcW w:w="741"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w:t>
            </w:r>
          </w:p>
        </w:tc>
        <w:tc>
          <w:tcPr>
            <w:tcW w:w="3764" w:type="dxa"/>
            <w:gridSpan w:val="2"/>
          </w:tcPr>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Организационные и физическо-технические вопросы УЗД</w:t>
            </w:r>
          </w:p>
        </w:tc>
        <w:tc>
          <w:tcPr>
            <w:tcW w:w="1269"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8</w:t>
            </w:r>
          </w:p>
        </w:tc>
        <w:tc>
          <w:tcPr>
            <w:tcW w:w="1269"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1083"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2602"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113CDE" w:rsidRPr="00506A0F" w:rsidTr="00C73A81">
        <w:trPr>
          <w:trHeight w:val="970"/>
        </w:trPr>
        <w:tc>
          <w:tcPr>
            <w:tcW w:w="741"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1.1</w:t>
            </w:r>
          </w:p>
        </w:tc>
        <w:tc>
          <w:tcPr>
            <w:tcW w:w="3764"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Организационные вопросы УЗД</w:t>
            </w:r>
          </w:p>
        </w:tc>
        <w:tc>
          <w:tcPr>
            <w:tcW w:w="1269"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1269"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  </w:t>
            </w:r>
          </w:p>
        </w:tc>
        <w:tc>
          <w:tcPr>
            <w:tcW w:w="1083"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2602"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113CDE" w:rsidRPr="00506A0F" w:rsidTr="00C73A81">
        <w:trPr>
          <w:trHeight w:val="898"/>
        </w:trPr>
        <w:tc>
          <w:tcPr>
            <w:tcW w:w="741"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1.2</w:t>
            </w:r>
          </w:p>
        </w:tc>
        <w:tc>
          <w:tcPr>
            <w:tcW w:w="3764"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Физическо-технические аспекты УЗД</w:t>
            </w:r>
          </w:p>
        </w:tc>
        <w:tc>
          <w:tcPr>
            <w:tcW w:w="1269"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1269"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083"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2602"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113CDE" w:rsidRPr="00506A0F" w:rsidTr="00C73A81">
        <w:trPr>
          <w:trHeight w:val="956"/>
        </w:trPr>
        <w:tc>
          <w:tcPr>
            <w:tcW w:w="741"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3764"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Основы УЗД брюшной полости у животных</w:t>
            </w:r>
          </w:p>
        </w:tc>
        <w:tc>
          <w:tcPr>
            <w:tcW w:w="1269"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16</w:t>
            </w:r>
          </w:p>
        </w:tc>
        <w:tc>
          <w:tcPr>
            <w:tcW w:w="1269"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8</w:t>
            </w:r>
          </w:p>
        </w:tc>
        <w:tc>
          <w:tcPr>
            <w:tcW w:w="1083"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8</w:t>
            </w:r>
          </w:p>
        </w:tc>
        <w:tc>
          <w:tcPr>
            <w:tcW w:w="2602"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Тестирование. Ситуационные задачи.</w:t>
            </w:r>
          </w:p>
        </w:tc>
      </w:tr>
      <w:tr w:rsidR="00113CDE" w:rsidRPr="00506A0F" w:rsidTr="00C73A81">
        <w:trPr>
          <w:trHeight w:val="984"/>
        </w:trPr>
        <w:tc>
          <w:tcPr>
            <w:tcW w:w="741"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2.1</w:t>
            </w:r>
          </w:p>
        </w:tc>
        <w:tc>
          <w:tcPr>
            <w:tcW w:w="3764"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УЗД печени и желчного пузыря, селезенки</w:t>
            </w:r>
          </w:p>
        </w:tc>
        <w:tc>
          <w:tcPr>
            <w:tcW w:w="1269"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1269"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 </w:t>
            </w:r>
          </w:p>
        </w:tc>
        <w:tc>
          <w:tcPr>
            <w:tcW w:w="1083"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2602"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113CDE" w:rsidRPr="00506A0F" w:rsidTr="00C73A81">
        <w:trPr>
          <w:trHeight w:val="1112"/>
        </w:trPr>
        <w:tc>
          <w:tcPr>
            <w:tcW w:w="741"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2.2</w:t>
            </w:r>
          </w:p>
        </w:tc>
        <w:tc>
          <w:tcPr>
            <w:tcW w:w="3764"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УЗД поджелудочной железы</w:t>
            </w:r>
          </w:p>
        </w:tc>
        <w:tc>
          <w:tcPr>
            <w:tcW w:w="1269"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1269"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083"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2602"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113CDE" w:rsidRPr="00506A0F" w:rsidTr="00C73A81">
        <w:trPr>
          <w:trHeight w:val="856"/>
        </w:trPr>
        <w:tc>
          <w:tcPr>
            <w:tcW w:w="741"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2.3</w:t>
            </w:r>
          </w:p>
        </w:tc>
        <w:tc>
          <w:tcPr>
            <w:tcW w:w="3764"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УЗД кишечной трубки, внутрибрюшных и забрюшинных лимфоузлов</w:t>
            </w:r>
          </w:p>
        </w:tc>
        <w:tc>
          <w:tcPr>
            <w:tcW w:w="1269"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1269"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  </w:t>
            </w:r>
          </w:p>
        </w:tc>
        <w:tc>
          <w:tcPr>
            <w:tcW w:w="1083"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2602"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113CDE" w:rsidRPr="00506A0F" w:rsidTr="00C73A81">
        <w:trPr>
          <w:trHeight w:val="841"/>
        </w:trPr>
        <w:tc>
          <w:tcPr>
            <w:tcW w:w="741"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2.4</w:t>
            </w:r>
          </w:p>
        </w:tc>
        <w:tc>
          <w:tcPr>
            <w:tcW w:w="3764"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Алгоритм исследования брюшной полости при остром абдоминальном синдроме и при травме</w:t>
            </w:r>
          </w:p>
        </w:tc>
        <w:tc>
          <w:tcPr>
            <w:tcW w:w="1269"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1269"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083"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2602"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113CDE" w:rsidRPr="00506A0F" w:rsidTr="00C73A81">
        <w:trPr>
          <w:trHeight w:val="827"/>
        </w:trPr>
        <w:tc>
          <w:tcPr>
            <w:tcW w:w="741"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3</w:t>
            </w:r>
          </w:p>
        </w:tc>
        <w:tc>
          <w:tcPr>
            <w:tcW w:w="3764"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Основы УЗД урологической и репродуктивной сферы у животных</w:t>
            </w:r>
          </w:p>
        </w:tc>
        <w:tc>
          <w:tcPr>
            <w:tcW w:w="1269"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10</w:t>
            </w:r>
          </w:p>
        </w:tc>
        <w:tc>
          <w:tcPr>
            <w:tcW w:w="1269"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6</w:t>
            </w:r>
          </w:p>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w:t>
            </w:r>
          </w:p>
          <w:p w:rsidR="00113CDE" w:rsidRPr="00506A0F" w:rsidRDefault="00113CDE" w:rsidP="00506A0F">
            <w:pPr>
              <w:spacing w:after="0" w:line="240" w:lineRule="auto"/>
              <w:jc w:val="both"/>
              <w:rPr>
                <w:rFonts w:ascii="Times New Roman" w:eastAsia="Times New Roman" w:hAnsi="Times New Roman" w:cs="Times New Roman"/>
                <w:bCs/>
                <w:sz w:val="24"/>
                <w:szCs w:val="24"/>
                <w:lang w:eastAsia="ru-RU"/>
              </w:rPr>
            </w:pPr>
          </w:p>
        </w:tc>
        <w:tc>
          <w:tcPr>
            <w:tcW w:w="1069" w:type="dxa"/>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4</w:t>
            </w:r>
          </w:p>
        </w:tc>
        <w:tc>
          <w:tcPr>
            <w:tcW w:w="2616" w:type="dxa"/>
            <w:gridSpan w:val="2"/>
          </w:tcPr>
          <w:p w:rsidR="00113CDE" w:rsidRPr="00506A0F" w:rsidRDefault="00285AD8"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285AD8" w:rsidRPr="00506A0F" w:rsidTr="00C73A81">
        <w:trPr>
          <w:trHeight w:val="884"/>
        </w:trPr>
        <w:tc>
          <w:tcPr>
            <w:tcW w:w="741" w:type="dxa"/>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3.1</w:t>
            </w:r>
          </w:p>
        </w:tc>
        <w:tc>
          <w:tcPr>
            <w:tcW w:w="3764" w:type="dxa"/>
            <w:gridSpan w:val="2"/>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УЗД почек и мочевого пузыря у животных</w:t>
            </w:r>
          </w:p>
        </w:tc>
        <w:tc>
          <w:tcPr>
            <w:tcW w:w="1255" w:type="dxa"/>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3</w:t>
            </w:r>
          </w:p>
        </w:tc>
        <w:tc>
          <w:tcPr>
            <w:tcW w:w="1283" w:type="dxa"/>
            <w:gridSpan w:val="2"/>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069" w:type="dxa"/>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w:t>
            </w:r>
          </w:p>
        </w:tc>
        <w:tc>
          <w:tcPr>
            <w:tcW w:w="2616" w:type="dxa"/>
            <w:gridSpan w:val="2"/>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285AD8" w:rsidRPr="00506A0F" w:rsidTr="00C73A81">
        <w:trPr>
          <w:trHeight w:val="1169"/>
        </w:trPr>
        <w:tc>
          <w:tcPr>
            <w:tcW w:w="741" w:type="dxa"/>
            <w:tcBorders>
              <w:bottom w:val="single" w:sz="4" w:space="0" w:color="auto"/>
            </w:tcBorders>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3.2</w:t>
            </w:r>
          </w:p>
        </w:tc>
        <w:tc>
          <w:tcPr>
            <w:tcW w:w="3764" w:type="dxa"/>
            <w:gridSpan w:val="2"/>
            <w:tcBorders>
              <w:bottom w:val="single" w:sz="4" w:space="0" w:color="auto"/>
            </w:tcBorders>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Особенности УЗД репродуктивной системы у самок и самцов</w:t>
            </w:r>
          </w:p>
        </w:tc>
        <w:tc>
          <w:tcPr>
            <w:tcW w:w="1255" w:type="dxa"/>
            <w:tcBorders>
              <w:bottom w:val="single" w:sz="4" w:space="0" w:color="auto"/>
            </w:tcBorders>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3</w:t>
            </w:r>
          </w:p>
        </w:tc>
        <w:tc>
          <w:tcPr>
            <w:tcW w:w="1283" w:type="dxa"/>
            <w:gridSpan w:val="2"/>
            <w:tcBorders>
              <w:bottom w:val="single" w:sz="4" w:space="0" w:color="auto"/>
            </w:tcBorders>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069" w:type="dxa"/>
            <w:tcBorders>
              <w:bottom w:val="single" w:sz="4" w:space="0" w:color="auto"/>
            </w:tcBorders>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w:t>
            </w:r>
          </w:p>
        </w:tc>
        <w:tc>
          <w:tcPr>
            <w:tcW w:w="2616" w:type="dxa"/>
            <w:gridSpan w:val="2"/>
            <w:tcBorders>
              <w:bottom w:val="single" w:sz="4" w:space="0" w:color="auto"/>
            </w:tcBorders>
          </w:tcPr>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tc>
      </w:tr>
      <w:tr w:rsidR="00285AD8" w:rsidRPr="00506A0F" w:rsidTr="00C73A81">
        <w:trPr>
          <w:trHeight w:val="1084"/>
        </w:trPr>
        <w:tc>
          <w:tcPr>
            <w:tcW w:w="741" w:type="dxa"/>
            <w:tcBorders>
              <w:top w:val="single" w:sz="4" w:space="0" w:color="auto"/>
              <w:bottom w:val="single" w:sz="4" w:space="0" w:color="auto"/>
            </w:tcBorders>
          </w:tcPr>
          <w:p w:rsidR="00285AD8" w:rsidRPr="00506A0F" w:rsidRDefault="00285AD8" w:rsidP="00506A0F">
            <w:pPr>
              <w:spacing w:after="0" w:line="240" w:lineRule="auto"/>
              <w:jc w:val="both"/>
              <w:rPr>
                <w:rFonts w:ascii="Times New Roman" w:eastAsia="Times New Roman" w:hAnsi="Times New Roman" w:cs="Times New Roman"/>
                <w:bCs/>
                <w:sz w:val="24"/>
                <w:szCs w:val="24"/>
                <w:lang w:eastAsia="ru-RU"/>
              </w:rPr>
            </w:pPr>
          </w:p>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3.3</w:t>
            </w:r>
          </w:p>
          <w:p w:rsidR="00285AD8" w:rsidRPr="00506A0F" w:rsidRDefault="00285AD8" w:rsidP="00506A0F">
            <w:pPr>
              <w:spacing w:after="0" w:line="240" w:lineRule="auto"/>
              <w:jc w:val="both"/>
              <w:rPr>
                <w:rFonts w:ascii="Times New Roman" w:eastAsia="Times New Roman" w:hAnsi="Times New Roman" w:cs="Times New Roman"/>
                <w:bCs/>
                <w:sz w:val="24"/>
                <w:szCs w:val="24"/>
                <w:lang w:eastAsia="ru-RU"/>
              </w:rPr>
            </w:pPr>
          </w:p>
        </w:tc>
        <w:tc>
          <w:tcPr>
            <w:tcW w:w="3764" w:type="dxa"/>
            <w:gridSpan w:val="2"/>
            <w:tcBorders>
              <w:top w:val="single" w:sz="4" w:space="0" w:color="auto"/>
              <w:bottom w:val="single" w:sz="4" w:space="0" w:color="auto"/>
            </w:tcBorders>
          </w:tcPr>
          <w:p w:rsidR="00285AD8" w:rsidRPr="00506A0F" w:rsidRDefault="00285AD8" w:rsidP="00506A0F">
            <w:pPr>
              <w:spacing w:after="0" w:line="240" w:lineRule="auto"/>
              <w:rPr>
                <w:rFonts w:ascii="Times New Roman" w:eastAsia="Times New Roman" w:hAnsi="Times New Roman" w:cs="Times New Roman"/>
                <w:bCs/>
                <w:sz w:val="24"/>
                <w:szCs w:val="24"/>
                <w:lang w:eastAsia="ru-RU"/>
              </w:rPr>
            </w:pPr>
          </w:p>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Алгоритм осмотра самцов при крипторхизме</w:t>
            </w:r>
          </w:p>
        </w:tc>
        <w:tc>
          <w:tcPr>
            <w:tcW w:w="1255" w:type="dxa"/>
            <w:tcBorders>
              <w:top w:val="single" w:sz="4" w:space="0" w:color="auto"/>
              <w:bottom w:val="single" w:sz="4" w:space="0" w:color="auto"/>
            </w:tcBorders>
          </w:tcPr>
          <w:p w:rsidR="00285AD8" w:rsidRPr="00506A0F" w:rsidRDefault="00285AD8" w:rsidP="00506A0F">
            <w:pPr>
              <w:spacing w:after="0" w:line="240" w:lineRule="auto"/>
              <w:rPr>
                <w:rFonts w:ascii="Times New Roman" w:eastAsia="Times New Roman" w:hAnsi="Times New Roman" w:cs="Times New Roman"/>
                <w:bCs/>
                <w:sz w:val="24"/>
                <w:szCs w:val="24"/>
                <w:lang w:eastAsia="ru-RU"/>
              </w:rPr>
            </w:pPr>
          </w:p>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283" w:type="dxa"/>
            <w:gridSpan w:val="2"/>
            <w:tcBorders>
              <w:top w:val="single" w:sz="4" w:space="0" w:color="auto"/>
              <w:bottom w:val="single" w:sz="4" w:space="0" w:color="auto"/>
            </w:tcBorders>
          </w:tcPr>
          <w:p w:rsidR="00285AD8" w:rsidRPr="00506A0F" w:rsidRDefault="00285AD8" w:rsidP="00506A0F">
            <w:pPr>
              <w:spacing w:after="0" w:line="240" w:lineRule="auto"/>
              <w:rPr>
                <w:rFonts w:ascii="Times New Roman" w:eastAsia="Times New Roman" w:hAnsi="Times New Roman" w:cs="Times New Roman"/>
                <w:bCs/>
                <w:sz w:val="24"/>
                <w:szCs w:val="24"/>
                <w:lang w:eastAsia="ru-RU"/>
              </w:rPr>
            </w:pPr>
          </w:p>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w:t>
            </w:r>
          </w:p>
        </w:tc>
        <w:tc>
          <w:tcPr>
            <w:tcW w:w="1069" w:type="dxa"/>
            <w:tcBorders>
              <w:top w:val="single" w:sz="4" w:space="0" w:color="auto"/>
              <w:bottom w:val="single" w:sz="4" w:space="0" w:color="auto"/>
            </w:tcBorders>
          </w:tcPr>
          <w:p w:rsidR="00285AD8" w:rsidRPr="00506A0F" w:rsidRDefault="00285AD8" w:rsidP="00506A0F">
            <w:pPr>
              <w:spacing w:after="0" w:line="240" w:lineRule="auto"/>
              <w:rPr>
                <w:rFonts w:ascii="Times New Roman" w:eastAsia="Times New Roman" w:hAnsi="Times New Roman" w:cs="Times New Roman"/>
                <w:bCs/>
                <w:sz w:val="24"/>
                <w:szCs w:val="24"/>
                <w:lang w:eastAsia="ru-RU"/>
              </w:rPr>
            </w:pPr>
          </w:p>
          <w:p w:rsidR="00285AD8" w:rsidRPr="00506A0F" w:rsidRDefault="00C73A81"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w:t>
            </w:r>
          </w:p>
        </w:tc>
        <w:tc>
          <w:tcPr>
            <w:tcW w:w="2616" w:type="dxa"/>
            <w:gridSpan w:val="2"/>
            <w:tcBorders>
              <w:top w:val="single" w:sz="4" w:space="0" w:color="auto"/>
              <w:bottom w:val="single" w:sz="4" w:space="0" w:color="auto"/>
            </w:tcBorders>
          </w:tcPr>
          <w:p w:rsidR="00C73A81" w:rsidRPr="00506A0F" w:rsidRDefault="00C73A81" w:rsidP="00506A0F">
            <w:pPr>
              <w:spacing w:after="0" w:line="240" w:lineRule="auto"/>
              <w:rPr>
                <w:rFonts w:ascii="Times New Roman" w:hAnsi="Times New Roman" w:cs="Times New Roman"/>
                <w:sz w:val="24"/>
                <w:szCs w:val="24"/>
              </w:rPr>
            </w:pPr>
          </w:p>
          <w:p w:rsidR="00285AD8" w:rsidRPr="00506A0F" w:rsidRDefault="00C73A81" w:rsidP="00506A0F">
            <w:pPr>
              <w:spacing w:after="0" w:line="240" w:lineRule="auto"/>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Текущий контроль</w:t>
            </w:r>
          </w:p>
          <w:p w:rsidR="00285AD8" w:rsidRPr="00506A0F" w:rsidRDefault="00285AD8" w:rsidP="00506A0F">
            <w:pPr>
              <w:spacing w:after="0" w:line="240" w:lineRule="auto"/>
              <w:jc w:val="both"/>
              <w:rPr>
                <w:rFonts w:ascii="Times New Roman" w:eastAsia="Times New Roman" w:hAnsi="Times New Roman" w:cs="Times New Roman"/>
                <w:bCs/>
                <w:sz w:val="24"/>
                <w:szCs w:val="24"/>
                <w:lang w:eastAsia="ru-RU"/>
              </w:rPr>
            </w:pPr>
          </w:p>
        </w:tc>
      </w:tr>
      <w:tr w:rsidR="00C73A81" w:rsidRPr="00506A0F" w:rsidTr="00C73A81">
        <w:trPr>
          <w:trHeight w:val="235"/>
        </w:trPr>
        <w:tc>
          <w:tcPr>
            <w:tcW w:w="741" w:type="dxa"/>
            <w:tcBorders>
              <w:top w:val="single" w:sz="4" w:space="0" w:color="auto"/>
              <w:bottom w:val="nil"/>
            </w:tcBorders>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lastRenderedPageBreak/>
              <w:t xml:space="preserve">  3.4</w:t>
            </w:r>
          </w:p>
        </w:tc>
        <w:tc>
          <w:tcPr>
            <w:tcW w:w="3764" w:type="dxa"/>
            <w:gridSpan w:val="2"/>
            <w:tcBorders>
              <w:top w:val="single" w:sz="4" w:space="0" w:color="auto"/>
              <w:bottom w:val="nil"/>
            </w:tcBorders>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Ультразвуковое исследование молочных желез у животных</w:t>
            </w:r>
          </w:p>
        </w:tc>
        <w:tc>
          <w:tcPr>
            <w:tcW w:w="1255" w:type="dxa"/>
            <w:tcBorders>
              <w:top w:val="single" w:sz="4" w:space="0" w:color="auto"/>
              <w:bottom w:val="nil"/>
            </w:tcBorders>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283" w:type="dxa"/>
            <w:gridSpan w:val="2"/>
            <w:tcBorders>
              <w:top w:val="single" w:sz="4" w:space="0" w:color="auto"/>
              <w:bottom w:val="nil"/>
            </w:tcBorders>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w:t>
            </w:r>
          </w:p>
        </w:tc>
        <w:tc>
          <w:tcPr>
            <w:tcW w:w="1069" w:type="dxa"/>
            <w:tcBorders>
              <w:top w:val="single" w:sz="4" w:space="0" w:color="auto"/>
              <w:bottom w:val="nil"/>
            </w:tcBorders>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w:t>
            </w:r>
          </w:p>
        </w:tc>
        <w:tc>
          <w:tcPr>
            <w:tcW w:w="2616" w:type="dxa"/>
            <w:gridSpan w:val="2"/>
            <w:tcBorders>
              <w:top w:val="single" w:sz="4" w:space="0" w:color="auto"/>
              <w:bottom w:val="nil"/>
            </w:tcBorders>
          </w:tcPr>
          <w:p w:rsidR="00C73A81" w:rsidRPr="00506A0F" w:rsidRDefault="002D00D4" w:rsidP="00506A0F">
            <w:pPr>
              <w:spacing w:after="0" w:line="240" w:lineRule="auto"/>
              <w:jc w:val="both"/>
              <w:rPr>
                <w:rFonts w:ascii="Times New Roman" w:hAnsi="Times New Roman" w:cs="Times New Roman"/>
                <w:sz w:val="24"/>
                <w:szCs w:val="24"/>
              </w:rPr>
            </w:pPr>
            <w:r w:rsidRPr="00506A0F">
              <w:rPr>
                <w:rFonts w:ascii="Times New Roman" w:hAnsi="Times New Roman" w:cs="Times New Roman"/>
                <w:sz w:val="24"/>
                <w:szCs w:val="24"/>
              </w:rPr>
              <w:t>Текущий контроль</w:t>
            </w:r>
          </w:p>
        </w:tc>
      </w:tr>
      <w:tr w:rsidR="00285AD8" w:rsidRPr="00506A0F" w:rsidTr="00C73A81">
        <w:trPr>
          <w:trHeight w:val="143"/>
        </w:trPr>
        <w:tc>
          <w:tcPr>
            <w:tcW w:w="741" w:type="dxa"/>
            <w:tcBorders>
              <w:top w:val="nil"/>
            </w:tcBorders>
          </w:tcPr>
          <w:p w:rsidR="00285AD8" w:rsidRPr="00506A0F" w:rsidRDefault="00285AD8" w:rsidP="00506A0F">
            <w:pPr>
              <w:spacing w:after="0" w:line="240" w:lineRule="auto"/>
              <w:jc w:val="both"/>
              <w:rPr>
                <w:rFonts w:ascii="Times New Roman" w:eastAsia="Times New Roman" w:hAnsi="Times New Roman" w:cs="Times New Roman"/>
                <w:bCs/>
                <w:sz w:val="24"/>
                <w:szCs w:val="24"/>
                <w:lang w:eastAsia="ru-RU"/>
              </w:rPr>
            </w:pPr>
          </w:p>
        </w:tc>
        <w:tc>
          <w:tcPr>
            <w:tcW w:w="3764" w:type="dxa"/>
            <w:gridSpan w:val="2"/>
            <w:tcBorders>
              <w:top w:val="nil"/>
            </w:tcBorders>
          </w:tcPr>
          <w:p w:rsidR="00285AD8" w:rsidRPr="00506A0F" w:rsidRDefault="00285AD8" w:rsidP="00506A0F">
            <w:pPr>
              <w:spacing w:after="0" w:line="240" w:lineRule="auto"/>
              <w:jc w:val="both"/>
              <w:rPr>
                <w:rFonts w:ascii="Times New Roman" w:eastAsia="Times New Roman" w:hAnsi="Times New Roman" w:cs="Times New Roman"/>
                <w:bCs/>
                <w:sz w:val="24"/>
                <w:szCs w:val="24"/>
                <w:lang w:eastAsia="ru-RU"/>
              </w:rPr>
            </w:pPr>
          </w:p>
        </w:tc>
        <w:tc>
          <w:tcPr>
            <w:tcW w:w="1255" w:type="dxa"/>
            <w:tcBorders>
              <w:top w:val="nil"/>
            </w:tcBorders>
          </w:tcPr>
          <w:p w:rsidR="00285AD8" w:rsidRPr="00506A0F" w:rsidRDefault="00285AD8" w:rsidP="00506A0F">
            <w:pPr>
              <w:spacing w:after="0" w:line="240" w:lineRule="auto"/>
              <w:jc w:val="both"/>
              <w:rPr>
                <w:rFonts w:ascii="Times New Roman" w:eastAsia="Times New Roman" w:hAnsi="Times New Roman" w:cs="Times New Roman"/>
                <w:bCs/>
                <w:sz w:val="24"/>
                <w:szCs w:val="24"/>
                <w:lang w:eastAsia="ru-RU"/>
              </w:rPr>
            </w:pPr>
          </w:p>
        </w:tc>
        <w:tc>
          <w:tcPr>
            <w:tcW w:w="1283" w:type="dxa"/>
            <w:gridSpan w:val="2"/>
            <w:tcBorders>
              <w:top w:val="nil"/>
            </w:tcBorders>
          </w:tcPr>
          <w:p w:rsidR="00285AD8" w:rsidRPr="00506A0F" w:rsidRDefault="00285AD8" w:rsidP="00506A0F">
            <w:pPr>
              <w:spacing w:after="0" w:line="240" w:lineRule="auto"/>
              <w:jc w:val="both"/>
              <w:rPr>
                <w:rFonts w:ascii="Times New Roman" w:eastAsia="Times New Roman" w:hAnsi="Times New Roman" w:cs="Times New Roman"/>
                <w:bCs/>
                <w:sz w:val="24"/>
                <w:szCs w:val="24"/>
                <w:lang w:eastAsia="ru-RU"/>
              </w:rPr>
            </w:pPr>
          </w:p>
        </w:tc>
        <w:tc>
          <w:tcPr>
            <w:tcW w:w="1069" w:type="dxa"/>
            <w:tcBorders>
              <w:top w:val="nil"/>
            </w:tcBorders>
          </w:tcPr>
          <w:p w:rsidR="00285AD8" w:rsidRPr="00506A0F" w:rsidRDefault="00285AD8" w:rsidP="00506A0F">
            <w:pPr>
              <w:spacing w:after="0" w:line="240" w:lineRule="auto"/>
              <w:jc w:val="both"/>
              <w:rPr>
                <w:rFonts w:ascii="Times New Roman" w:eastAsia="Times New Roman" w:hAnsi="Times New Roman" w:cs="Times New Roman"/>
                <w:bCs/>
                <w:sz w:val="24"/>
                <w:szCs w:val="24"/>
                <w:lang w:eastAsia="ru-RU"/>
              </w:rPr>
            </w:pPr>
          </w:p>
        </w:tc>
        <w:tc>
          <w:tcPr>
            <w:tcW w:w="2616" w:type="dxa"/>
            <w:gridSpan w:val="2"/>
            <w:tcBorders>
              <w:top w:val="nil"/>
            </w:tcBorders>
          </w:tcPr>
          <w:p w:rsidR="00285AD8" w:rsidRPr="00506A0F" w:rsidRDefault="00285AD8" w:rsidP="00506A0F">
            <w:pPr>
              <w:spacing w:after="0" w:line="240" w:lineRule="auto"/>
              <w:jc w:val="both"/>
              <w:rPr>
                <w:rFonts w:ascii="Times New Roman" w:eastAsia="Times New Roman" w:hAnsi="Times New Roman" w:cs="Times New Roman"/>
                <w:bCs/>
                <w:sz w:val="24"/>
                <w:szCs w:val="24"/>
                <w:lang w:eastAsia="ru-RU"/>
              </w:rPr>
            </w:pPr>
          </w:p>
        </w:tc>
      </w:tr>
      <w:tr w:rsidR="00C73A81" w:rsidRPr="00506A0F" w:rsidTr="00C73A81">
        <w:trPr>
          <w:trHeight w:val="557"/>
        </w:trPr>
        <w:tc>
          <w:tcPr>
            <w:tcW w:w="741" w:type="dxa"/>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3</w:t>
            </w:r>
          </w:p>
        </w:tc>
        <w:tc>
          <w:tcPr>
            <w:tcW w:w="3750" w:type="dxa"/>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Итоговая аттестация</w:t>
            </w:r>
          </w:p>
        </w:tc>
        <w:tc>
          <w:tcPr>
            <w:tcW w:w="1269" w:type="dxa"/>
            <w:gridSpan w:val="2"/>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2</w:t>
            </w:r>
          </w:p>
        </w:tc>
        <w:tc>
          <w:tcPr>
            <w:tcW w:w="1283" w:type="dxa"/>
            <w:gridSpan w:val="2"/>
          </w:tcPr>
          <w:p w:rsidR="00C73A81" w:rsidRPr="00506A0F" w:rsidRDefault="00C73A81" w:rsidP="00506A0F">
            <w:pPr>
              <w:spacing w:after="0" w:line="240" w:lineRule="auto"/>
              <w:jc w:val="both"/>
              <w:rPr>
                <w:rFonts w:ascii="Times New Roman" w:eastAsia="Times New Roman" w:hAnsi="Times New Roman" w:cs="Times New Roman"/>
                <w:bCs/>
                <w:sz w:val="24"/>
                <w:szCs w:val="24"/>
                <w:lang w:eastAsia="ru-RU"/>
              </w:rPr>
            </w:pPr>
          </w:p>
        </w:tc>
        <w:tc>
          <w:tcPr>
            <w:tcW w:w="1069" w:type="dxa"/>
          </w:tcPr>
          <w:p w:rsidR="00C73A81" w:rsidRPr="00506A0F" w:rsidRDefault="00C73A81" w:rsidP="00506A0F">
            <w:pPr>
              <w:spacing w:after="0" w:line="240" w:lineRule="auto"/>
              <w:jc w:val="both"/>
              <w:rPr>
                <w:rFonts w:ascii="Times New Roman" w:eastAsia="Times New Roman" w:hAnsi="Times New Roman" w:cs="Times New Roman"/>
                <w:bCs/>
                <w:sz w:val="24"/>
                <w:szCs w:val="24"/>
                <w:lang w:eastAsia="ru-RU"/>
              </w:rPr>
            </w:pPr>
          </w:p>
        </w:tc>
        <w:tc>
          <w:tcPr>
            <w:tcW w:w="2616" w:type="dxa"/>
            <w:gridSpan w:val="2"/>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Тестирование. Ситуационные задачи</w:t>
            </w:r>
          </w:p>
        </w:tc>
      </w:tr>
      <w:tr w:rsidR="00C73A81" w:rsidRPr="00506A0F" w:rsidTr="00C73A81">
        <w:trPr>
          <w:trHeight w:val="855"/>
        </w:trPr>
        <w:tc>
          <w:tcPr>
            <w:tcW w:w="741" w:type="dxa"/>
          </w:tcPr>
          <w:p w:rsidR="00C73A81" w:rsidRPr="00506A0F" w:rsidRDefault="00C73A81" w:rsidP="00506A0F">
            <w:pPr>
              <w:spacing w:after="0" w:line="240" w:lineRule="auto"/>
              <w:jc w:val="both"/>
              <w:rPr>
                <w:rFonts w:ascii="Times New Roman" w:eastAsia="Times New Roman" w:hAnsi="Times New Roman" w:cs="Times New Roman"/>
                <w:bCs/>
                <w:sz w:val="24"/>
                <w:szCs w:val="24"/>
                <w:lang w:eastAsia="ru-RU"/>
              </w:rPr>
            </w:pPr>
          </w:p>
        </w:tc>
        <w:tc>
          <w:tcPr>
            <w:tcW w:w="3750" w:type="dxa"/>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Итого</w:t>
            </w:r>
          </w:p>
        </w:tc>
        <w:tc>
          <w:tcPr>
            <w:tcW w:w="1269" w:type="dxa"/>
            <w:gridSpan w:val="2"/>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36</w:t>
            </w:r>
          </w:p>
        </w:tc>
        <w:tc>
          <w:tcPr>
            <w:tcW w:w="1283" w:type="dxa"/>
            <w:gridSpan w:val="2"/>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18</w:t>
            </w:r>
          </w:p>
        </w:tc>
        <w:tc>
          <w:tcPr>
            <w:tcW w:w="1069" w:type="dxa"/>
          </w:tcPr>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16</w:t>
            </w:r>
          </w:p>
          <w:p w:rsidR="00C73A81" w:rsidRPr="00506A0F" w:rsidRDefault="002D00D4"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eastAsia="Times New Roman" w:hAnsi="Times New Roman" w:cs="Times New Roman"/>
                <w:bCs/>
                <w:sz w:val="24"/>
                <w:szCs w:val="24"/>
                <w:lang w:eastAsia="ru-RU"/>
              </w:rPr>
              <w:t xml:space="preserve">      </w:t>
            </w:r>
          </w:p>
        </w:tc>
        <w:tc>
          <w:tcPr>
            <w:tcW w:w="2616" w:type="dxa"/>
            <w:gridSpan w:val="2"/>
          </w:tcPr>
          <w:p w:rsidR="00C73A81" w:rsidRPr="00506A0F" w:rsidRDefault="00C73A81" w:rsidP="00506A0F">
            <w:pPr>
              <w:spacing w:after="0" w:line="240" w:lineRule="auto"/>
              <w:jc w:val="both"/>
              <w:rPr>
                <w:rFonts w:ascii="Times New Roman" w:eastAsia="Times New Roman" w:hAnsi="Times New Roman" w:cs="Times New Roman"/>
                <w:bCs/>
                <w:sz w:val="24"/>
                <w:szCs w:val="24"/>
                <w:lang w:eastAsia="ru-RU"/>
              </w:rPr>
            </w:pPr>
          </w:p>
        </w:tc>
      </w:tr>
    </w:tbl>
    <w:p w:rsidR="007B61DF" w:rsidRPr="00506A0F" w:rsidRDefault="0095013E" w:rsidP="00506A0F">
      <w:pPr>
        <w:spacing w:after="0" w:line="240" w:lineRule="auto"/>
        <w:jc w:val="center"/>
        <w:rPr>
          <w:rFonts w:ascii="Times New Roman" w:eastAsia="Times New Roman" w:hAnsi="Times New Roman" w:cs="Times New Roman"/>
          <w:b/>
          <w:bCs/>
          <w:sz w:val="24"/>
          <w:szCs w:val="24"/>
          <w:lang w:eastAsia="ru-RU"/>
        </w:rPr>
      </w:pPr>
      <w:r w:rsidRPr="00506A0F">
        <w:rPr>
          <w:rFonts w:ascii="Times New Roman" w:eastAsia="Times New Roman" w:hAnsi="Times New Roman" w:cs="Times New Roman"/>
          <w:b/>
          <w:sz w:val="24"/>
          <w:szCs w:val="24"/>
          <w:lang w:eastAsia="ru-RU"/>
        </w:rPr>
        <w:t>5.</w:t>
      </w:r>
      <w:r w:rsidR="00FB44F9" w:rsidRPr="00506A0F">
        <w:rPr>
          <w:rFonts w:ascii="Times New Roman" w:eastAsia="Times New Roman" w:hAnsi="Times New Roman" w:cs="Times New Roman"/>
          <w:b/>
          <w:sz w:val="24"/>
          <w:szCs w:val="24"/>
          <w:lang w:eastAsia="ru-RU"/>
        </w:rPr>
        <w:t>Организационно-педагогические условия</w:t>
      </w:r>
    </w:p>
    <w:p w:rsidR="00FB44F9" w:rsidRPr="00506A0F" w:rsidRDefault="00FB44F9" w:rsidP="00506A0F">
      <w:pPr>
        <w:spacing w:after="0" w:line="240" w:lineRule="auto"/>
        <w:ind w:left="5813"/>
        <w:jc w:val="both"/>
        <w:rPr>
          <w:rFonts w:ascii="Times New Roman" w:eastAsia="Times New Roman" w:hAnsi="Times New Roman" w:cs="Times New Roman"/>
          <w:b/>
          <w:bCs/>
          <w:sz w:val="24"/>
          <w:szCs w:val="24"/>
          <w:lang w:eastAsia="ru-RU"/>
        </w:rPr>
      </w:pPr>
    </w:p>
    <w:p w:rsidR="00FB44F9" w:rsidRPr="00506A0F" w:rsidRDefault="0095013E" w:rsidP="00506A0F">
      <w:pPr>
        <w:spacing w:after="0" w:line="240" w:lineRule="auto"/>
        <w:jc w:val="both"/>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 xml:space="preserve">Педагогические кадры, привлекаемые для реализации </w:t>
      </w:r>
      <w:proofErr w:type="gramStart"/>
      <w:r w:rsidRPr="00506A0F">
        <w:rPr>
          <w:rFonts w:ascii="Times New Roman" w:hAnsi="Times New Roman" w:cs="Times New Roman"/>
          <w:sz w:val="24"/>
          <w:szCs w:val="24"/>
        </w:rPr>
        <w:t>настоящей программы</w:t>
      </w:r>
      <w:proofErr w:type="gramEnd"/>
      <w:r w:rsidRPr="00506A0F">
        <w:rPr>
          <w:rFonts w:ascii="Times New Roman" w:hAnsi="Times New Roman" w:cs="Times New Roman"/>
          <w:sz w:val="24"/>
          <w:szCs w:val="24"/>
        </w:rPr>
        <w:t xml:space="preserve"> имеют высшее профессиональное образование, а также опыт практический работы.</w:t>
      </w:r>
    </w:p>
    <w:p w:rsidR="00FB44F9" w:rsidRPr="00506A0F" w:rsidRDefault="00FB44F9" w:rsidP="00506A0F">
      <w:pPr>
        <w:spacing w:after="0" w:line="240" w:lineRule="auto"/>
        <w:ind w:left="5813"/>
        <w:rPr>
          <w:rFonts w:ascii="Times New Roman" w:eastAsia="Times New Roman" w:hAnsi="Times New Roman" w:cs="Times New Roman"/>
          <w:b/>
          <w:bCs/>
          <w:sz w:val="24"/>
          <w:szCs w:val="24"/>
          <w:lang w:eastAsia="ru-RU"/>
        </w:rPr>
      </w:pPr>
    </w:p>
    <w:p w:rsidR="00FB44F9" w:rsidRPr="00506A0F" w:rsidRDefault="000A0F00" w:rsidP="00506A0F">
      <w:pPr>
        <w:spacing w:after="0" w:line="240" w:lineRule="auto"/>
        <w:rPr>
          <w:rFonts w:ascii="Times New Roman" w:hAnsi="Times New Roman" w:cs="Times New Roman"/>
          <w:sz w:val="24"/>
          <w:szCs w:val="24"/>
        </w:rPr>
      </w:pPr>
      <w:r w:rsidRPr="00506A0F">
        <w:rPr>
          <w:rFonts w:ascii="Times New Roman" w:hAnsi="Times New Roman" w:cs="Times New Roman"/>
          <w:sz w:val="24"/>
          <w:szCs w:val="24"/>
        </w:rPr>
        <w:t>В результате освоения программы слушатели должны:</w:t>
      </w:r>
    </w:p>
    <w:p w:rsidR="000A0F00" w:rsidRPr="00506A0F" w:rsidRDefault="000A0F00" w:rsidP="00506A0F">
      <w:pPr>
        <w:spacing w:after="0" w:line="240" w:lineRule="auto"/>
        <w:rPr>
          <w:rFonts w:ascii="Times New Roman" w:hAnsi="Times New Roman" w:cs="Times New Roman"/>
          <w:sz w:val="24"/>
          <w:szCs w:val="24"/>
        </w:rPr>
      </w:pPr>
      <w:r w:rsidRPr="00506A0F">
        <w:rPr>
          <w:rFonts w:ascii="Times New Roman" w:hAnsi="Times New Roman" w:cs="Times New Roman"/>
          <w:sz w:val="24"/>
          <w:szCs w:val="24"/>
        </w:rPr>
        <w:t>Знать: - правила работы и</w:t>
      </w:r>
      <w:bookmarkStart w:id="0" w:name="_GoBack"/>
      <w:bookmarkEnd w:id="0"/>
      <w:r w:rsidRPr="00506A0F">
        <w:rPr>
          <w:rFonts w:ascii="Times New Roman" w:hAnsi="Times New Roman" w:cs="Times New Roman"/>
          <w:sz w:val="24"/>
          <w:szCs w:val="24"/>
        </w:rPr>
        <w:t xml:space="preserve"> технику безопасности при работе с реактивами, приборами, животными. - систему ветеринарных лечебно-диагностических мероприятий в различных условиях; - правила диспансеризации животных; - приёмы клинической диагностики внутренних болезней животных; - основные методы терапевтической техники для животных. </w:t>
      </w:r>
    </w:p>
    <w:p w:rsidR="000A0F00" w:rsidRPr="00506A0F" w:rsidRDefault="000A0F00" w:rsidP="00506A0F">
      <w:pPr>
        <w:spacing w:after="0" w:line="240" w:lineRule="auto"/>
        <w:rPr>
          <w:rFonts w:ascii="Times New Roman" w:hAnsi="Times New Roman" w:cs="Times New Roman"/>
          <w:sz w:val="24"/>
          <w:szCs w:val="24"/>
        </w:rPr>
      </w:pPr>
      <w:proofErr w:type="gramStart"/>
      <w:r w:rsidRPr="00506A0F">
        <w:rPr>
          <w:rFonts w:ascii="Times New Roman" w:hAnsi="Times New Roman" w:cs="Times New Roman"/>
          <w:sz w:val="24"/>
          <w:szCs w:val="24"/>
        </w:rPr>
        <w:t>Уметь :</w:t>
      </w:r>
      <w:proofErr w:type="gramEnd"/>
      <w:r w:rsidRPr="00506A0F">
        <w:rPr>
          <w:rFonts w:ascii="Times New Roman" w:hAnsi="Times New Roman" w:cs="Times New Roman"/>
          <w:sz w:val="24"/>
          <w:szCs w:val="24"/>
        </w:rPr>
        <w:t xml:space="preserve"> - анализировать и обрабатывать полученные данные; - фиксировать животных разных видов; - определять клиническое состояние животных; - использовать знания физиологии при оценке состояния животного.</w:t>
      </w:r>
    </w:p>
    <w:p w:rsidR="000A0F00" w:rsidRPr="00506A0F" w:rsidRDefault="000A0F00" w:rsidP="00506A0F">
      <w:pPr>
        <w:spacing w:after="0" w:line="240" w:lineRule="auto"/>
        <w:rPr>
          <w:rFonts w:ascii="Times New Roman" w:eastAsia="Times New Roman" w:hAnsi="Times New Roman" w:cs="Times New Roman"/>
          <w:b/>
          <w:bCs/>
          <w:sz w:val="24"/>
          <w:szCs w:val="24"/>
          <w:lang w:eastAsia="ru-RU"/>
        </w:rPr>
      </w:pPr>
      <w:r w:rsidRPr="00506A0F">
        <w:rPr>
          <w:rFonts w:ascii="Times New Roman" w:hAnsi="Times New Roman" w:cs="Times New Roman"/>
          <w:sz w:val="24"/>
          <w:szCs w:val="24"/>
        </w:rPr>
        <w:t xml:space="preserve"> Владеть: - навыками пользования ветеринарной аппаратуры, инструментами, лабораторного оборудования; - навыками работы на лабораторном и инструментальном оборудовании; - навыками по исследованию физиологических, клинических параметров.</w:t>
      </w:r>
    </w:p>
    <w:p w:rsidR="00FB44F9" w:rsidRPr="00506A0F" w:rsidRDefault="000A0F00" w:rsidP="00506A0F">
      <w:pPr>
        <w:spacing w:after="0" w:line="240" w:lineRule="auto"/>
        <w:jc w:val="center"/>
        <w:rPr>
          <w:rFonts w:ascii="Times New Roman" w:eastAsia="Times New Roman" w:hAnsi="Times New Roman" w:cs="Times New Roman"/>
          <w:b/>
          <w:bCs/>
          <w:sz w:val="24"/>
          <w:szCs w:val="24"/>
          <w:lang w:eastAsia="ru-RU"/>
        </w:rPr>
      </w:pPr>
      <w:r w:rsidRPr="00506A0F">
        <w:rPr>
          <w:rFonts w:ascii="Times New Roman" w:eastAsia="Times New Roman" w:hAnsi="Times New Roman" w:cs="Times New Roman"/>
          <w:b/>
          <w:bCs/>
          <w:sz w:val="24"/>
          <w:szCs w:val="24"/>
          <w:lang w:eastAsia="ru-RU"/>
        </w:rPr>
        <w:t>6.Формы аттестации</w:t>
      </w:r>
    </w:p>
    <w:p w:rsidR="00FB44F9" w:rsidRPr="00506A0F" w:rsidRDefault="00FB44F9" w:rsidP="00506A0F">
      <w:pPr>
        <w:spacing w:after="0" w:line="240" w:lineRule="auto"/>
        <w:ind w:left="5813"/>
        <w:rPr>
          <w:rFonts w:ascii="Times New Roman" w:eastAsia="Times New Roman" w:hAnsi="Times New Roman" w:cs="Times New Roman"/>
          <w:b/>
          <w:bCs/>
          <w:sz w:val="24"/>
          <w:szCs w:val="24"/>
          <w:lang w:eastAsia="ru-RU"/>
        </w:rPr>
      </w:pPr>
    </w:p>
    <w:p w:rsidR="00FB44F9" w:rsidRPr="00506A0F" w:rsidRDefault="000A0F00" w:rsidP="00506A0F">
      <w:pPr>
        <w:spacing w:after="0" w:line="240" w:lineRule="auto"/>
        <w:rPr>
          <w:rFonts w:ascii="Times New Roman" w:eastAsia="Times New Roman" w:hAnsi="Times New Roman" w:cs="Times New Roman"/>
          <w:b/>
          <w:bCs/>
          <w:sz w:val="24"/>
          <w:szCs w:val="24"/>
          <w:lang w:eastAsia="ru-RU"/>
        </w:rPr>
      </w:pPr>
      <w:r w:rsidRPr="00506A0F">
        <w:rPr>
          <w:rFonts w:ascii="Times New Roman" w:hAnsi="Times New Roman" w:cs="Times New Roman"/>
          <w:sz w:val="24"/>
          <w:szCs w:val="24"/>
        </w:rPr>
        <w:t>Оценка качества освоения программы осуществляется на основе анализа уровня знаний обучающихся, после окончания обучения. По окончании изучения каждого модуля проводится текущий контроль. По окончании изучения программы проводится квалификационный экзамен</w:t>
      </w:r>
    </w:p>
    <w:p w:rsidR="00FB44F9" w:rsidRPr="00506A0F" w:rsidRDefault="00FB44F9" w:rsidP="00506A0F">
      <w:pPr>
        <w:spacing w:after="0" w:line="240" w:lineRule="auto"/>
        <w:ind w:left="5813"/>
        <w:rPr>
          <w:rFonts w:ascii="Times New Roman" w:eastAsia="Times New Roman" w:hAnsi="Times New Roman" w:cs="Times New Roman"/>
          <w:b/>
          <w:bCs/>
          <w:sz w:val="24"/>
          <w:szCs w:val="24"/>
          <w:lang w:eastAsia="ru-RU"/>
        </w:rPr>
      </w:pPr>
    </w:p>
    <w:p w:rsidR="00FB44F9" w:rsidRPr="00506A0F" w:rsidRDefault="00FB44F9" w:rsidP="00506A0F">
      <w:pPr>
        <w:spacing w:after="0" w:line="240" w:lineRule="auto"/>
        <w:rPr>
          <w:rFonts w:ascii="Times New Roman" w:eastAsia="Times New Roman" w:hAnsi="Times New Roman" w:cs="Times New Roman"/>
          <w:b/>
          <w:bCs/>
          <w:sz w:val="24"/>
          <w:szCs w:val="24"/>
          <w:lang w:eastAsia="ru-RU"/>
        </w:rPr>
      </w:pPr>
    </w:p>
    <w:p w:rsidR="00FB44F9" w:rsidRPr="00506A0F" w:rsidRDefault="000A0F00" w:rsidP="00506A0F">
      <w:pPr>
        <w:spacing w:after="0" w:line="240" w:lineRule="auto"/>
        <w:rPr>
          <w:rFonts w:ascii="Times New Roman" w:hAnsi="Times New Roman" w:cs="Times New Roman"/>
          <w:sz w:val="24"/>
          <w:szCs w:val="24"/>
        </w:rPr>
      </w:pPr>
      <w:r w:rsidRPr="00506A0F">
        <w:rPr>
          <w:rFonts w:ascii="Times New Roman" w:hAnsi="Times New Roman" w:cs="Times New Roman"/>
          <w:sz w:val="24"/>
          <w:szCs w:val="24"/>
        </w:rPr>
        <w:t xml:space="preserve">Требования к итоговой аттестации 1. Итоговая аттестация по дополнительной профессиональной программе повышения квалификации врачей со сроком освоения 36 акад. часа проводится в форме квалификационного экзамена для определения усвоения полученных знаний, умений и навыков и соответствия их компетенциям врача ультразвуковой диагностики регламентированных данной программой: тестирование по тестам, разработанным преподавателями и зачет по практическим навыкам в виде ситуационных задач. Для получения удовлетворительной оценки на зачете необходимо </w:t>
      </w:r>
      <w:proofErr w:type="gramStart"/>
      <w:r w:rsidRPr="00506A0F">
        <w:rPr>
          <w:rFonts w:ascii="Times New Roman" w:hAnsi="Times New Roman" w:cs="Times New Roman"/>
          <w:sz w:val="24"/>
          <w:szCs w:val="24"/>
        </w:rPr>
        <w:t>ответить верно</w:t>
      </w:r>
      <w:proofErr w:type="gramEnd"/>
      <w:r w:rsidRPr="00506A0F">
        <w:rPr>
          <w:rFonts w:ascii="Times New Roman" w:hAnsi="Times New Roman" w:cs="Times New Roman"/>
          <w:sz w:val="24"/>
          <w:szCs w:val="24"/>
        </w:rPr>
        <w:t xml:space="preserve"> не менее чем на 75 процентов тестовых вопросов. 2. К итоговой аттестации допускается обучающийся, в полном объеме выполнивший учебный план или индивидуальный учебный план, предусмотренный дополнительной профессиональной программой повышения квалификации врачей со сроком освоения 36 академических часа по специальности «ультразвуковая диагностика». 3. Лица, освоившие дополнительную профессиональную программу повышения квалификации врачей «Основы ультразвуковой диагностики в ветеринарии» со сроком освоения 36 акад. часа и успешно прошедшие итоговую аттестацию, получают удостоверение установленного образца. 4. Лица, получившие по итогам аттестации неудовлетворительную оценку, обязаны провести сдачу экзамена повторно. 5. </w:t>
      </w:r>
      <w:proofErr w:type="gramStart"/>
      <w:r w:rsidRPr="00506A0F">
        <w:rPr>
          <w:rFonts w:ascii="Times New Roman" w:hAnsi="Times New Roman" w:cs="Times New Roman"/>
          <w:sz w:val="24"/>
          <w:szCs w:val="24"/>
        </w:rPr>
        <w:t>Лицам</w:t>
      </w:r>
      <w:proofErr w:type="gramEnd"/>
      <w:r w:rsidRPr="00506A0F">
        <w:rPr>
          <w:rFonts w:ascii="Times New Roman" w:hAnsi="Times New Roman" w:cs="Times New Roman"/>
          <w:sz w:val="24"/>
          <w:szCs w:val="24"/>
        </w:rPr>
        <w:t xml:space="preserve"> не прошедшим квалификационный экзамен или получившим неудовлетворительный результат, а также лицам освоившим часть дополнительной профессиональной программы выдается справка об обучении по образцу, самостоятельно </w:t>
      </w:r>
      <w:r w:rsidRPr="00506A0F">
        <w:rPr>
          <w:rFonts w:ascii="Times New Roman" w:hAnsi="Times New Roman" w:cs="Times New Roman"/>
          <w:sz w:val="24"/>
          <w:szCs w:val="24"/>
        </w:rPr>
        <w:lastRenderedPageBreak/>
        <w:t>устанавливаемому организацией. 6. Результаты квалификационного экзамена оформляются протоколом</w:t>
      </w:r>
    </w:p>
    <w:p w:rsidR="00545FC5" w:rsidRPr="00506A0F" w:rsidRDefault="00D4104A" w:rsidP="00506A0F">
      <w:pPr>
        <w:spacing w:after="0" w:line="240" w:lineRule="auto"/>
        <w:jc w:val="center"/>
        <w:rPr>
          <w:rFonts w:ascii="Times New Roman" w:hAnsi="Times New Roman" w:cs="Times New Roman"/>
          <w:sz w:val="24"/>
          <w:szCs w:val="24"/>
        </w:rPr>
      </w:pPr>
      <w:r w:rsidRPr="00506A0F">
        <w:rPr>
          <w:rFonts w:ascii="Times New Roman" w:hAnsi="Times New Roman" w:cs="Times New Roman"/>
          <w:b/>
          <w:sz w:val="24"/>
          <w:szCs w:val="24"/>
        </w:rPr>
        <w:t xml:space="preserve"> 7.</w:t>
      </w:r>
      <w:r w:rsidR="00545FC5" w:rsidRPr="00506A0F">
        <w:rPr>
          <w:rFonts w:ascii="Times New Roman" w:hAnsi="Times New Roman" w:cs="Times New Roman"/>
          <w:b/>
          <w:sz w:val="24"/>
          <w:szCs w:val="24"/>
        </w:rPr>
        <w:t>Оценочные материалы и другие компоненты</w:t>
      </w:r>
    </w:p>
    <w:p w:rsidR="00545FC5" w:rsidRPr="00506A0F" w:rsidRDefault="00545FC5" w:rsidP="00506A0F">
      <w:pPr>
        <w:spacing w:after="0" w:line="240" w:lineRule="auto"/>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 xml:space="preserve">В состав оценочных средств входят: 1. Контрольные вопросы 2. Комплекты тестовых </w:t>
      </w:r>
      <w:proofErr w:type="gramStart"/>
      <w:r w:rsidRPr="00506A0F">
        <w:rPr>
          <w:rFonts w:ascii="Times New Roman" w:hAnsi="Times New Roman" w:cs="Times New Roman"/>
          <w:sz w:val="24"/>
          <w:szCs w:val="24"/>
        </w:rPr>
        <w:t>заданий .</w:t>
      </w:r>
      <w:proofErr w:type="gramEnd"/>
      <w:r w:rsidRPr="00506A0F">
        <w:rPr>
          <w:rFonts w:ascii="Times New Roman" w:hAnsi="Times New Roman" w:cs="Times New Roman"/>
          <w:sz w:val="24"/>
          <w:szCs w:val="24"/>
        </w:rPr>
        <w:t xml:space="preserve"> 3. Набор ситуационных задач. Тематика контрольных вопросов 1. Вопросы этики и деонтологии в профессиональной деятельности врача УЗД. 2. Физико-технические основы ультразвукового метода исследования. 3. Ультразвуковая оценка жизнедеятельности плода на разных сроках беременности. 4. Ультразвуковая биометрия в I триместре беременности. 5. УЗД диагностика врожденных пороков развития в конце I триместра беременности. 6. Ультразвуковая оценка проходимости маточных труб. 7. УЗД врожденных пороков центральной нервной системы плода. 8. УЗД врожденных пороков желудочно-кишечного тракта плода. 9. УЗД врожденных пороков сердечно-сосудистой системы плода. Примеры тестовых заданий 1. Процесс, на котором основано применение ультразвукового метода исследования – это: а) визуализация органов и тканей на экране прибора; б) взаимодействие ультразвука с тканями тела человека; в) прием отраженных сигналов; г) распространение ультразвуковых волн; д) </w:t>
      </w:r>
      <w:proofErr w:type="spellStart"/>
      <w:r w:rsidRPr="00506A0F">
        <w:rPr>
          <w:rFonts w:ascii="Times New Roman" w:hAnsi="Times New Roman" w:cs="Times New Roman"/>
          <w:sz w:val="24"/>
          <w:szCs w:val="24"/>
        </w:rPr>
        <w:t>серошкальное</w:t>
      </w:r>
      <w:proofErr w:type="spellEnd"/>
      <w:r w:rsidRPr="00506A0F">
        <w:rPr>
          <w:rFonts w:ascii="Times New Roman" w:hAnsi="Times New Roman" w:cs="Times New Roman"/>
          <w:sz w:val="24"/>
          <w:szCs w:val="24"/>
        </w:rPr>
        <w:t xml:space="preserve"> представление изображения на экране прибора. Ответ: б 2. Ультразвук </w:t>
      </w:r>
      <w:proofErr w:type="gramStart"/>
      <w:r w:rsidRPr="00506A0F">
        <w:rPr>
          <w:rFonts w:ascii="Times New Roman" w:hAnsi="Times New Roman" w:cs="Times New Roman"/>
          <w:sz w:val="24"/>
          <w:szCs w:val="24"/>
        </w:rPr>
        <w:t>- это</w:t>
      </w:r>
      <w:proofErr w:type="gramEnd"/>
      <w:r w:rsidRPr="00506A0F">
        <w:rPr>
          <w:rFonts w:ascii="Times New Roman" w:hAnsi="Times New Roman" w:cs="Times New Roman"/>
          <w:sz w:val="24"/>
          <w:szCs w:val="24"/>
        </w:rPr>
        <w:t xml:space="preserve"> звук, частота которого не ниже: а) 15 кГц; б) 20000 Гц; в) 1 МГц; г) 30 Гц. Ответ: б 3. При перпендикулярном падении ультразвукового луча интенсивность отражения зависит: а) от разницы плотностей; б) от разницы акустических сопротивлений; в) от суммы акустических сопротивлений. Ответ: б</w:t>
      </w:r>
    </w:p>
    <w:p w:rsidR="00FB44F9" w:rsidRPr="00506A0F" w:rsidRDefault="00FB44F9" w:rsidP="00506A0F">
      <w:pPr>
        <w:spacing w:after="0" w:line="240" w:lineRule="auto"/>
        <w:ind w:left="5813"/>
        <w:rPr>
          <w:rFonts w:ascii="Times New Roman" w:eastAsia="Times New Roman" w:hAnsi="Times New Roman" w:cs="Times New Roman"/>
          <w:b/>
          <w:bCs/>
          <w:sz w:val="24"/>
          <w:szCs w:val="24"/>
          <w:lang w:eastAsia="ru-RU"/>
        </w:rPr>
      </w:pPr>
    </w:p>
    <w:p w:rsidR="00FB44F9" w:rsidRPr="00506A0F" w:rsidRDefault="00FB44F9" w:rsidP="00506A0F">
      <w:pPr>
        <w:spacing w:after="0" w:line="240" w:lineRule="auto"/>
        <w:ind w:left="5813"/>
        <w:rPr>
          <w:rFonts w:ascii="Times New Roman" w:eastAsia="Times New Roman" w:hAnsi="Times New Roman" w:cs="Times New Roman"/>
          <w:b/>
          <w:bCs/>
          <w:sz w:val="24"/>
          <w:szCs w:val="24"/>
          <w:lang w:eastAsia="ru-RU"/>
        </w:rPr>
      </w:pPr>
    </w:p>
    <w:p w:rsidR="00FB44F9" w:rsidRPr="00506A0F" w:rsidRDefault="00D4104A" w:rsidP="00506A0F">
      <w:pPr>
        <w:spacing w:after="0" w:line="240" w:lineRule="auto"/>
        <w:rPr>
          <w:rFonts w:ascii="Times New Roman" w:hAnsi="Times New Roman" w:cs="Times New Roman"/>
          <w:sz w:val="24"/>
          <w:szCs w:val="24"/>
        </w:rPr>
      </w:pPr>
      <w:r w:rsidRPr="00506A0F">
        <w:rPr>
          <w:rFonts w:ascii="Times New Roman" w:hAnsi="Times New Roman" w:cs="Times New Roman"/>
          <w:sz w:val="24"/>
          <w:szCs w:val="24"/>
        </w:rPr>
        <w:t xml:space="preserve">Тематический план занятий: Раздел 1. Физика ультразвука, вред ультразвука для врача и пациента, подготовка пациента к исследованию. Темы: Принципы формирования ультразвукового изображения. Форма луча, фокусировка, разрешающая способность. Взаимосвязь глубины и разрешения, выбор рабочей частоты. Ультразвуковые признаки, </w:t>
      </w:r>
      <w:proofErr w:type="spellStart"/>
      <w:r w:rsidRPr="00506A0F">
        <w:rPr>
          <w:rFonts w:ascii="Times New Roman" w:hAnsi="Times New Roman" w:cs="Times New Roman"/>
          <w:sz w:val="24"/>
          <w:szCs w:val="24"/>
        </w:rPr>
        <w:t>эхогенность</w:t>
      </w:r>
      <w:proofErr w:type="spellEnd"/>
      <w:r w:rsidRPr="00506A0F">
        <w:rPr>
          <w:rFonts w:ascii="Times New Roman" w:hAnsi="Times New Roman" w:cs="Times New Roman"/>
          <w:sz w:val="24"/>
          <w:szCs w:val="24"/>
        </w:rPr>
        <w:t xml:space="preserve">. Виды артефактов. Артефакты, вызванные формой луча. Артефакты, связанные с распространением ультразвука в организме животного. Диагностическая значимость и способы распознавания артефактов. Состав средств </w:t>
      </w:r>
      <w:proofErr w:type="gramStart"/>
      <w:r w:rsidRPr="00506A0F">
        <w:rPr>
          <w:rFonts w:ascii="Times New Roman" w:hAnsi="Times New Roman" w:cs="Times New Roman"/>
          <w:sz w:val="24"/>
          <w:szCs w:val="24"/>
        </w:rPr>
        <w:t>для проведении</w:t>
      </w:r>
      <w:proofErr w:type="gramEnd"/>
      <w:r w:rsidRPr="00506A0F">
        <w:rPr>
          <w:rFonts w:ascii="Times New Roman" w:hAnsi="Times New Roman" w:cs="Times New Roman"/>
          <w:sz w:val="24"/>
          <w:szCs w:val="24"/>
        </w:rPr>
        <w:t xml:space="preserve"> УЗИ. Сбор анамнеза, показания для проведения УЗИ. Подготовка и укладка животного. Подготовка поля исследования. Ультразвуковые плоскости сканирования. Ультразвуковая терминология. Параметры оценки ультразвуковых изображений органов и тканей. Техника безопасности при проведении ультразвукового исследования. Раздел 2. Основные настройки аппарата УЗИ, виды датчиков и правильный выбор датчика. Темы: Разновидности сканеров УЗИ. Характеристики сканеров, определяющие качество диагностики и сферу применения. Выбор сканера по соотношению цена/качество. Основные регулировки сканера: усиление, ВАРУ, контраст, </w:t>
      </w:r>
      <w:proofErr w:type="spellStart"/>
      <w:r w:rsidRPr="00506A0F">
        <w:rPr>
          <w:rFonts w:ascii="Times New Roman" w:hAnsi="Times New Roman" w:cs="Times New Roman"/>
          <w:sz w:val="24"/>
          <w:szCs w:val="24"/>
        </w:rPr>
        <w:t>гаммакоррекция</w:t>
      </w:r>
      <w:proofErr w:type="spellEnd"/>
      <w:r w:rsidRPr="00506A0F">
        <w:rPr>
          <w:rFonts w:ascii="Times New Roman" w:hAnsi="Times New Roman" w:cs="Times New Roman"/>
          <w:sz w:val="24"/>
          <w:szCs w:val="24"/>
        </w:rPr>
        <w:t xml:space="preserve">, корреляция и другие. Регулировка монитора по серой шкале. Оптимизация настроек для различных изображений (демонстрация). Практические рекомендации. Режимы изображений: В, 2В, 4В, В+М, В, В+Д. Виды измерений и вычислений. Предустановки. Сервисные функции: </w:t>
      </w:r>
      <w:proofErr w:type="spellStart"/>
      <w:r w:rsidRPr="00506A0F">
        <w:rPr>
          <w:rFonts w:ascii="Times New Roman" w:hAnsi="Times New Roman" w:cs="Times New Roman"/>
          <w:sz w:val="24"/>
          <w:szCs w:val="24"/>
        </w:rPr>
        <w:t>кинопетля</w:t>
      </w:r>
      <w:proofErr w:type="spellEnd"/>
      <w:r w:rsidRPr="00506A0F">
        <w:rPr>
          <w:rFonts w:ascii="Times New Roman" w:hAnsi="Times New Roman" w:cs="Times New Roman"/>
          <w:sz w:val="24"/>
          <w:szCs w:val="24"/>
        </w:rPr>
        <w:t xml:space="preserve">, память стоп-кадров, виды архивации, формирование и распечатка заключений и эхограмм. Другие функции и режимы. Разновидности, особенности и характеристики датчиков. Раздел 3. Эхокардиография. Темы: Показания для эхокардиографии сердца. Подготовка к УЗИ сердца. Проведение эхокардиографии. Методы проведения УЗИ сердца. Протокол </w:t>
      </w:r>
      <w:proofErr w:type="spellStart"/>
      <w:r w:rsidRPr="00506A0F">
        <w:rPr>
          <w:rFonts w:ascii="Times New Roman" w:hAnsi="Times New Roman" w:cs="Times New Roman"/>
          <w:sz w:val="24"/>
          <w:szCs w:val="24"/>
        </w:rPr>
        <w:t>эхокардиографического</w:t>
      </w:r>
      <w:proofErr w:type="spellEnd"/>
      <w:r w:rsidRPr="00506A0F">
        <w:rPr>
          <w:rFonts w:ascii="Times New Roman" w:hAnsi="Times New Roman" w:cs="Times New Roman"/>
          <w:sz w:val="24"/>
          <w:szCs w:val="24"/>
        </w:rPr>
        <w:t xml:space="preserve"> исследования. Датчики, рекомендуемые для УЗИ сердца. Отклонение от нормы. 8 Раздел 4. </w:t>
      </w:r>
      <w:proofErr w:type="spellStart"/>
      <w:r w:rsidRPr="00506A0F">
        <w:rPr>
          <w:rFonts w:ascii="Times New Roman" w:hAnsi="Times New Roman" w:cs="Times New Roman"/>
          <w:sz w:val="24"/>
          <w:szCs w:val="24"/>
        </w:rPr>
        <w:t>Эхонорма</w:t>
      </w:r>
      <w:proofErr w:type="spellEnd"/>
      <w:r w:rsidRPr="00506A0F">
        <w:rPr>
          <w:rFonts w:ascii="Times New Roman" w:hAnsi="Times New Roman" w:cs="Times New Roman"/>
          <w:sz w:val="24"/>
          <w:szCs w:val="24"/>
        </w:rPr>
        <w:t xml:space="preserve"> и </w:t>
      </w:r>
      <w:proofErr w:type="spellStart"/>
      <w:r w:rsidRPr="00506A0F">
        <w:rPr>
          <w:rFonts w:ascii="Times New Roman" w:hAnsi="Times New Roman" w:cs="Times New Roman"/>
          <w:sz w:val="24"/>
          <w:szCs w:val="24"/>
        </w:rPr>
        <w:t>эхопатология</w:t>
      </w:r>
      <w:proofErr w:type="spellEnd"/>
      <w:r w:rsidRPr="00506A0F">
        <w:rPr>
          <w:rFonts w:ascii="Times New Roman" w:hAnsi="Times New Roman" w:cs="Times New Roman"/>
          <w:sz w:val="24"/>
          <w:szCs w:val="24"/>
        </w:rPr>
        <w:t xml:space="preserve"> органов брюшной полости. Темы: Алгоритм проведения ультразвукового исследования у собак и кошек. Значение протоколов УЗИ. Правила оформления протоколов УЗИ брюшной полости. Влияние </w:t>
      </w:r>
      <w:proofErr w:type="spellStart"/>
      <w:r w:rsidRPr="00506A0F">
        <w:rPr>
          <w:rFonts w:ascii="Times New Roman" w:hAnsi="Times New Roman" w:cs="Times New Roman"/>
          <w:sz w:val="24"/>
          <w:szCs w:val="24"/>
        </w:rPr>
        <w:t>гипергидратации</w:t>
      </w:r>
      <w:proofErr w:type="spellEnd"/>
      <w:r w:rsidRPr="00506A0F">
        <w:rPr>
          <w:rFonts w:ascii="Times New Roman" w:hAnsi="Times New Roman" w:cs="Times New Roman"/>
          <w:sz w:val="24"/>
          <w:szCs w:val="24"/>
        </w:rPr>
        <w:t xml:space="preserve"> и дегидратации на </w:t>
      </w:r>
      <w:proofErr w:type="spellStart"/>
      <w:r w:rsidRPr="00506A0F">
        <w:rPr>
          <w:rFonts w:ascii="Times New Roman" w:hAnsi="Times New Roman" w:cs="Times New Roman"/>
          <w:sz w:val="24"/>
          <w:szCs w:val="24"/>
        </w:rPr>
        <w:t>эхогенность</w:t>
      </w:r>
      <w:proofErr w:type="spellEnd"/>
      <w:r w:rsidRPr="00506A0F">
        <w:rPr>
          <w:rFonts w:ascii="Times New Roman" w:hAnsi="Times New Roman" w:cs="Times New Roman"/>
          <w:sz w:val="24"/>
          <w:szCs w:val="24"/>
        </w:rPr>
        <w:t xml:space="preserve"> брюшной полости. Раздел 5. </w:t>
      </w:r>
      <w:proofErr w:type="spellStart"/>
      <w:r w:rsidRPr="00506A0F">
        <w:rPr>
          <w:rFonts w:ascii="Times New Roman" w:hAnsi="Times New Roman" w:cs="Times New Roman"/>
          <w:sz w:val="24"/>
          <w:szCs w:val="24"/>
        </w:rPr>
        <w:t>Эхонорма</w:t>
      </w:r>
      <w:proofErr w:type="spellEnd"/>
      <w:r w:rsidRPr="00506A0F">
        <w:rPr>
          <w:rFonts w:ascii="Times New Roman" w:hAnsi="Times New Roman" w:cs="Times New Roman"/>
          <w:sz w:val="24"/>
          <w:szCs w:val="24"/>
        </w:rPr>
        <w:t xml:space="preserve"> и </w:t>
      </w:r>
      <w:proofErr w:type="spellStart"/>
      <w:r w:rsidRPr="00506A0F">
        <w:rPr>
          <w:rFonts w:ascii="Times New Roman" w:hAnsi="Times New Roman" w:cs="Times New Roman"/>
          <w:sz w:val="24"/>
          <w:szCs w:val="24"/>
        </w:rPr>
        <w:t>эхопатология</w:t>
      </w:r>
      <w:proofErr w:type="spellEnd"/>
      <w:r w:rsidRPr="00506A0F">
        <w:rPr>
          <w:rFonts w:ascii="Times New Roman" w:hAnsi="Times New Roman" w:cs="Times New Roman"/>
          <w:sz w:val="24"/>
          <w:szCs w:val="24"/>
        </w:rPr>
        <w:t xml:space="preserve"> органов малого таза. Темы: Алгоритм проведения ультразвукового исследования, оформления протоколов УЗИ органов малого таза мелких </w:t>
      </w:r>
      <w:r w:rsidRPr="00506A0F">
        <w:rPr>
          <w:rFonts w:ascii="Times New Roman" w:hAnsi="Times New Roman" w:cs="Times New Roman"/>
          <w:sz w:val="24"/>
          <w:szCs w:val="24"/>
        </w:rPr>
        <w:lastRenderedPageBreak/>
        <w:t xml:space="preserve">домашних животных. Раздел 6. </w:t>
      </w:r>
      <w:proofErr w:type="spellStart"/>
      <w:r w:rsidRPr="00506A0F">
        <w:rPr>
          <w:rFonts w:ascii="Times New Roman" w:hAnsi="Times New Roman" w:cs="Times New Roman"/>
          <w:sz w:val="24"/>
          <w:szCs w:val="24"/>
        </w:rPr>
        <w:t>Эхонорма</w:t>
      </w:r>
      <w:proofErr w:type="spellEnd"/>
      <w:r w:rsidRPr="00506A0F">
        <w:rPr>
          <w:rFonts w:ascii="Times New Roman" w:hAnsi="Times New Roman" w:cs="Times New Roman"/>
          <w:sz w:val="24"/>
          <w:szCs w:val="24"/>
        </w:rPr>
        <w:t xml:space="preserve"> и </w:t>
      </w:r>
      <w:proofErr w:type="spellStart"/>
      <w:r w:rsidRPr="00506A0F">
        <w:rPr>
          <w:rFonts w:ascii="Times New Roman" w:hAnsi="Times New Roman" w:cs="Times New Roman"/>
          <w:sz w:val="24"/>
          <w:szCs w:val="24"/>
        </w:rPr>
        <w:t>эхопатология</w:t>
      </w:r>
      <w:proofErr w:type="spellEnd"/>
      <w:r w:rsidRPr="00506A0F">
        <w:rPr>
          <w:rFonts w:ascii="Times New Roman" w:hAnsi="Times New Roman" w:cs="Times New Roman"/>
          <w:sz w:val="24"/>
          <w:szCs w:val="24"/>
        </w:rPr>
        <w:t xml:space="preserve"> почек. Темы: Алгоритм проведения ультразвукового исследования, оформления протоколов УЗИ почек мелких домашних животных. Раздел 7. Общие принципы визуализации и интерпретации ультразвуковых изображений при воспалительных или возрастных изменениях. Темы: Общие принципы визуализации и интерпретации ультразвуковых изображений при острых и хронических воспалительных процессах. Особенности интерпретации эхограмм у молодых и старых пациентов. Раздел 8. Визуализация беременности. Темы: Особенности ультразвуковой визуализации внутренних органов беременных животных.</w:t>
      </w:r>
    </w:p>
    <w:p w:rsidR="00D4104A" w:rsidRPr="00506A0F" w:rsidRDefault="00D4104A" w:rsidP="00506A0F">
      <w:pPr>
        <w:spacing w:after="0" w:line="240" w:lineRule="auto"/>
        <w:jc w:val="center"/>
        <w:rPr>
          <w:rFonts w:ascii="Times New Roman" w:eastAsia="Times New Roman" w:hAnsi="Times New Roman" w:cs="Times New Roman"/>
          <w:b/>
          <w:bCs/>
          <w:sz w:val="24"/>
          <w:szCs w:val="24"/>
          <w:lang w:eastAsia="ru-RU"/>
        </w:rPr>
      </w:pPr>
      <w:r w:rsidRPr="00506A0F">
        <w:rPr>
          <w:rFonts w:ascii="Times New Roman" w:eastAsia="Times New Roman" w:hAnsi="Times New Roman" w:cs="Times New Roman"/>
          <w:b/>
          <w:bCs/>
          <w:sz w:val="24"/>
          <w:szCs w:val="24"/>
          <w:lang w:eastAsia="ru-RU"/>
        </w:rPr>
        <w:t>8. Итоговая аттестация</w:t>
      </w:r>
    </w:p>
    <w:p w:rsidR="00D4104A" w:rsidRPr="00506A0F" w:rsidRDefault="00D4104A" w:rsidP="00506A0F">
      <w:pPr>
        <w:spacing w:after="0" w:line="240" w:lineRule="auto"/>
        <w:rPr>
          <w:rFonts w:ascii="Times New Roman" w:eastAsia="Times New Roman" w:hAnsi="Times New Roman" w:cs="Times New Roman"/>
          <w:bCs/>
          <w:sz w:val="24"/>
          <w:szCs w:val="24"/>
          <w:lang w:eastAsia="ru-RU"/>
        </w:rPr>
      </w:pPr>
      <w:r w:rsidRPr="00506A0F">
        <w:rPr>
          <w:rFonts w:ascii="Times New Roman" w:hAnsi="Times New Roman" w:cs="Times New Roman"/>
          <w:sz w:val="24"/>
          <w:szCs w:val="24"/>
        </w:rPr>
        <w:t xml:space="preserve">Итоговая аттестация по дополнительной профессиональной программе повышения квалификации врачей со сроком освоения 36 акад. часа проводится в форме квалификационного экзамена для определения усвоения полученных знаний, умений и навыков и соответствия их компетенциям врача ультразвуковой диагностики регламентированных данной программой: тестирование по тестам, разработанным преподавателями и зачет по практическим навыкам в виде ситуационных задач. Для получения удовлетворительной оценки на зачете необходимо </w:t>
      </w:r>
      <w:proofErr w:type="gramStart"/>
      <w:r w:rsidRPr="00506A0F">
        <w:rPr>
          <w:rFonts w:ascii="Times New Roman" w:hAnsi="Times New Roman" w:cs="Times New Roman"/>
          <w:sz w:val="24"/>
          <w:szCs w:val="24"/>
        </w:rPr>
        <w:t>ответить верно</w:t>
      </w:r>
      <w:proofErr w:type="gramEnd"/>
      <w:r w:rsidRPr="00506A0F">
        <w:rPr>
          <w:rFonts w:ascii="Times New Roman" w:hAnsi="Times New Roman" w:cs="Times New Roman"/>
          <w:sz w:val="24"/>
          <w:szCs w:val="24"/>
        </w:rPr>
        <w:t xml:space="preserve"> не менее чем на 75 процентов тестовых вопросов. 2. К итоговой аттестации допускается обучающийся, в полном объеме выполнивший учебный план или индивидуальный учебный план, предусмотренный дополнительной профессиональной программой повышения квалификации врачей со сроком освоения 36 академических часа по специальности «ультразвуковая диагностика». 3. Лица, освоившие дополнительную профессиональную программу повышения </w:t>
      </w:r>
      <w:proofErr w:type="gramStart"/>
      <w:r w:rsidRPr="00506A0F">
        <w:rPr>
          <w:rFonts w:ascii="Times New Roman" w:hAnsi="Times New Roman" w:cs="Times New Roman"/>
          <w:sz w:val="24"/>
          <w:szCs w:val="24"/>
        </w:rPr>
        <w:t>квалификации  «</w:t>
      </w:r>
      <w:proofErr w:type="gramEnd"/>
      <w:r w:rsidRPr="00506A0F">
        <w:rPr>
          <w:rFonts w:ascii="Times New Roman" w:hAnsi="Times New Roman" w:cs="Times New Roman"/>
          <w:sz w:val="24"/>
          <w:szCs w:val="24"/>
        </w:rPr>
        <w:t xml:space="preserve">Основы УЗИ животных» со сроком освоения 36 акад. часа и успешно прошедшие итоговую аттестацию, получают удостоверение установленного образца. 4. Лица, получившие по итогам аттестации неудовлетворительную оценку, обязаны провести сдачу экзамена повторно. 5. </w:t>
      </w:r>
      <w:proofErr w:type="gramStart"/>
      <w:r w:rsidRPr="00506A0F">
        <w:rPr>
          <w:rFonts w:ascii="Times New Roman" w:hAnsi="Times New Roman" w:cs="Times New Roman"/>
          <w:sz w:val="24"/>
          <w:szCs w:val="24"/>
        </w:rPr>
        <w:t>Лицам</w:t>
      </w:r>
      <w:proofErr w:type="gramEnd"/>
      <w:r w:rsidRPr="00506A0F">
        <w:rPr>
          <w:rFonts w:ascii="Times New Roman" w:hAnsi="Times New Roman" w:cs="Times New Roman"/>
          <w:sz w:val="24"/>
          <w:szCs w:val="24"/>
        </w:rPr>
        <w:t xml:space="preserve"> не прошедшим квалификационный экзамен или получившим неудовлетворительный результат, а также лицам освоившим часть дополнительной профессиональной программы выдается справка об обучении по образцу, самостоятельно устанавливаемому организацией. 6. Результаты квалификационного экзамена оформляются протоколом.</w:t>
      </w:r>
    </w:p>
    <w:p w:rsidR="00FB44F9" w:rsidRPr="00506A0F" w:rsidRDefault="00FB44F9" w:rsidP="00506A0F">
      <w:pPr>
        <w:spacing w:after="0" w:line="240" w:lineRule="auto"/>
        <w:ind w:left="5813"/>
        <w:rPr>
          <w:rFonts w:ascii="Times New Roman" w:eastAsia="Times New Roman" w:hAnsi="Times New Roman" w:cs="Times New Roman"/>
          <w:b/>
          <w:bCs/>
          <w:sz w:val="24"/>
          <w:szCs w:val="24"/>
          <w:lang w:eastAsia="ru-RU"/>
        </w:rPr>
      </w:pPr>
    </w:p>
    <w:p w:rsidR="002D00D4" w:rsidRPr="00506A0F" w:rsidRDefault="002D00D4" w:rsidP="00506A0F">
      <w:pPr>
        <w:spacing w:after="0" w:line="240" w:lineRule="auto"/>
        <w:ind w:left="5813"/>
        <w:jc w:val="center"/>
        <w:rPr>
          <w:rFonts w:ascii="Times New Roman" w:eastAsia="Times New Roman" w:hAnsi="Times New Roman" w:cs="Times New Roman"/>
          <w:b/>
          <w:bCs/>
          <w:sz w:val="24"/>
          <w:szCs w:val="24"/>
          <w:lang w:eastAsia="ru-RU"/>
        </w:rPr>
      </w:pPr>
    </w:p>
    <w:p w:rsidR="002D00D4" w:rsidRPr="00506A0F" w:rsidRDefault="002D00D4" w:rsidP="00506A0F">
      <w:pPr>
        <w:spacing w:after="0" w:line="240" w:lineRule="auto"/>
        <w:ind w:left="5813"/>
        <w:jc w:val="center"/>
        <w:rPr>
          <w:rFonts w:ascii="Times New Roman" w:eastAsia="Times New Roman" w:hAnsi="Times New Roman" w:cs="Times New Roman"/>
          <w:b/>
          <w:bCs/>
          <w:sz w:val="24"/>
          <w:szCs w:val="24"/>
          <w:lang w:eastAsia="ru-RU"/>
        </w:rPr>
      </w:pPr>
    </w:p>
    <w:sectPr w:rsidR="002D00D4" w:rsidRPr="00506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E7A"/>
    <w:multiLevelType w:val="hybridMultilevel"/>
    <w:tmpl w:val="90A8EB88"/>
    <w:lvl w:ilvl="0" w:tplc="5CE66008">
      <w:start w:val="1"/>
      <w:numFmt w:val="decimal"/>
      <w:lvlText w:val="%1."/>
      <w:lvlJc w:val="left"/>
      <w:pPr>
        <w:ind w:left="759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1F29B9"/>
    <w:multiLevelType w:val="hybridMultilevel"/>
    <w:tmpl w:val="9D64B13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8A6061"/>
    <w:multiLevelType w:val="hybridMultilevel"/>
    <w:tmpl w:val="EF5E6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845E31"/>
    <w:multiLevelType w:val="hybridMultilevel"/>
    <w:tmpl w:val="9ECA1884"/>
    <w:lvl w:ilvl="0" w:tplc="531E20F4">
      <w:start w:val="4"/>
      <w:numFmt w:val="decimal"/>
      <w:lvlText w:val="%1."/>
      <w:lvlJc w:val="left"/>
      <w:pPr>
        <w:ind w:left="6173"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4C"/>
    <w:rsid w:val="000A0F00"/>
    <w:rsid w:val="000E1CAA"/>
    <w:rsid w:val="00113CDE"/>
    <w:rsid w:val="001F0309"/>
    <w:rsid w:val="00285AD8"/>
    <w:rsid w:val="002D00D4"/>
    <w:rsid w:val="004D27B7"/>
    <w:rsid w:val="00506A0F"/>
    <w:rsid w:val="00545FC5"/>
    <w:rsid w:val="005759D7"/>
    <w:rsid w:val="005B2C4C"/>
    <w:rsid w:val="007570C9"/>
    <w:rsid w:val="007B61DF"/>
    <w:rsid w:val="007D0667"/>
    <w:rsid w:val="00893755"/>
    <w:rsid w:val="0095013E"/>
    <w:rsid w:val="009D5BB6"/>
    <w:rsid w:val="00C73A81"/>
    <w:rsid w:val="00D4104A"/>
    <w:rsid w:val="00FB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622A"/>
  <w15:chartTrackingRefBased/>
  <w15:docId w15:val="{2624B5F3-4A9E-4AE3-B386-5DA6DD11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9D7"/>
    <w:pPr>
      <w:ind w:left="720"/>
      <w:contextualSpacing/>
    </w:pPr>
  </w:style>
  <w:style w:type="table" w:styleId="a4">
    <w:name w:val="Table Grid"/>
    <w:basedOn w:val="a1"/>
    <w:rsid w:val="00506A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Валек</dc:creator>
  <cp:keywords/>
  <dc:description/>
  <cp:lastModifiedBy>Елена Кочеткова</cp:lastModifiedBy>
  <cp:revision>3</cp:revision>
  <cp:lastPrinted>2021-07-08T10:48:00Z</cp:lastPrinted>
  <dcterms:created xsi:type="dcterms:W3CDTF">2021-07-08T09:07:00Z</dcterms:created>
  <dcterms:modified xsi:type="dcterms:W3CDTF">2021-07-08T10:48:00Z</dcterms:modified>
</cp:coreProperties>
</file>